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60" w:rsidRDefault="00C21931" w:rsidP="00C21931">
      <w:pPr>
        <w:jc w:val="center"/>
        <w:rPr>
          <w:rFonts w:ascii="Arial" w:hAnsi="Arial" w:cs="Arial"/>
          <w:b/>
          <w:sz w:val="28"/>
        </w:rPr>
      </w:pPr>
      <w:r w:rsidRPr="00C21931">
        <w:rPr>
          <w:rFonts w:ascii="Arial" w:hAnsi="Arial" w:cs="Arial"/>
          <w:b/>
          <w:sz w:val="28"/>
        </w:rPr>
        <w:t>ТРУДОУСТРОЙСТВО</w:t>
      </w:r>
      <w:r w:rsidR="00953E58">
        <w:rPr>
          <w:rFonts w:ascii="Arial" w:hAnsi="Arial" w:cs="Arial"/>
          <w:b/>
          <w:sz w:val="28"/>
        </w:rPr>
        <w:t xml:space="preserve"> – 2019</w:t>
      </w:r>
    </w:p>
    <w:p w:rsidR="005F31CA" w:rsidRPr="006A5B76" w:rsidRDefault="005F31CA" w:rsidP="005F3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В колледже работу по содействию трудоустройству выпускников выполняет Служба содействия трудоустройству выпускников. </w:t>
      </w:r>
    </w:p>
    <w:p w:rsidR="005F31CA" w:rsidRPr="006A5B76" w:rsidRDefault="005F31CA" w:rsidP="005F31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Цель деятельности Службы содействия трудоустройству выпускников – информирование выпускников о вакансиях работы, оказание содействия их трудоустройству и заключении договоров (контрактов) на трудоустройство с учреждениями культуры Красноярског</w:t>
      </w:r>
      <w:bookmarkStart w:id="0" w:name="_GoBack"/>
      <w:bookmarkEnd w:id="0"/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 края в соответствии с р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азработанным Положением о системе содействия трудоустройства выпускников в КГБПОУ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«Канский 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библиотечный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колледж»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5F31CA" w:rsidRDefault="005F31CA" w:rsidP="005F3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proofErr w:type="gramStart"/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Для содействия трудоустройству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проведены м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ониторинг трудоустройства выпускников 201</w:t>
      </w:r>
      <w:r w:rsidR="00953E5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9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и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зучение возможности выпускников в самостоятельном трудоустройстве (анкетирование)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а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ктуализация базы данных организаций-работодателей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о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казание методической помощи выпускникам колледжа по формированию портфолио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п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роведение индивидуальных консультаций по вопросу трудоустройства и дальнейшего обучения по 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п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резентация Кемеровского госу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дарственного института культуры, о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рганизация и проведение классных часов в выпускных группах по вопросам трудоустройства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р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аспределение выпускников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</w:t>
      </w:r>
      <w:proofErr w:type="gramEnd"/>
    </w:p>
    <w:p w:rsidR="005F31CA" w:rsidRPr="006A5B76" w:rsidRDefault="005F31CA" w:rsidP="005F31C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>Колледж</w:t>
      </w:r>
      <w:r w:rsidRPr="006A5B76">
        <w:rPr>
          <w:rFonts w:ascii="Times New Roman" w:hAnsi="Times New Roman" w:cs="Times New Roman"/>
          <w:sz w:val="28"/>
          <w:szCs w:val="24"/>
        </w:rPr>
        <w:t xml:space="preserve"> поддерживает постоянный контакт с учреждения культуры </w:t>
      </w:r>
      <w:r w:rsidRPr="006A5B76">
        <w:rPr>
          <w:rFonts w:ascii="Times New Roman" w:hAnsi="Times New Roman" w:cs="Times New Roman"/>
          <w:sz w:val="28"/>
          <w:szCs w:val="24"/>
        </w:rPr>
        <w:br/>
        <w:t xml:space="preserve">Красноярского края, принимает посильное участие в трудоустройстве выпускников </w:t>
      </w:r>
      <w:r>
        <w:rPr>
          <w:rFonts w:ascii="Times New Roman" w:hAnsi="Times New Roman" w:cs="Times New Roman"/>
          <w:sz w:val="28"/>
          <w:szCs w:val="24"/>
        </w:rPr>
        <w:t>колледжа</w:t>
      </w:r>
      <w:r w:rsidRPr="006A5B76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6A5B76">
        <w:rPr>
          <w:rFonts w:ascii="Times New Roman" w:hAnsi="Times New Roman" w:cs="Times New Roman"/>
          <w:sz w:val="28"/>
          <w:szCs w:val="24"/>
        </w:rPr>
        <w:t>Работа по трудоустройству и распределению выпускников ведется системно: с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бор заявок от работодателей,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формирова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ние банка вакансий рабочих мест,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заключение договоров на преддипломную практику (в том числе с возможностью последующего трудоустройства) с организациями по на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правлениям подготовки студентов,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методическая профессиональная помощь выпускникам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колледжа по формированию портфолио,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индивидуальные консультации по вопросу трудоустройства и дальне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йшего обучения по специальности,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презентация Кемеровского государственного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института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культуры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</w:t>
      </w:r>
      <w:r w:rsidRPr="006A5B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распределение выпускников.</w:t>
      </w:r>
      <w:proofErr w:type="gramEnd"/>
    </w:p>
    <w:p w:rsidR="005F31CA" w:rsidRDefault="005F31CA" w:rsidP="005F31CA">
      <w:pPr>
        <w:rPr>
          <w:rFonts w:ascii="Times New Roman" w:eastAsia="Times New Roman" w:hAnsi="Times New Roman" w:cs="Times New Roman"/>
          <w:szCs w:val="28"/>
          <w:lang w:eastAsia="ru-RU"/>
        </w:rPr>
      </w:pPr>
    </w:p>
    <w:p w:rsidR="00953E58" w:rsidRPr="00953E58" w:rsidRDefault="00953E58" w:rsidP="00953E58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3E58">
        <w:rPr>
          <w:color w:val="000000"/>
          <w:sz w:val="28"/>
          <w:szCs w:val="28"/>
          <w:shd w:val="clear" w:color="auto" w:fill="FFFFFF"/>
        </w:rPr>
        <w:lastRenderedPageBreak/>
        <w:t>В 2019</w:t>
      </w:r>
      <w:r w:rsidR="005F31CA" w:rsidRPr="00953E58">
        <w:rPr>
          <w:color w:val="000000"/>
          <w:sz w:val="28"/>
          <w:szCs w:val="28"/>
          <w:shd w:val="clear" w:color="auto" w:fill="FFFFFF"/>
        </w:rPr>
        <w:t xml:space="preserve"> году</w:t>
      </w:r>
      <w:r w:rsidR="00C21931" w:rsidRPr="00953E58">
        <w:rPr>
          <w:color w:val="000000"/>
          <w:sz w:val="28"/>
          <w:szCs w:val="28"/>
          <w:shd w:val="clear" w:color="auto" w:fill="FFFFFF"/>
        </w:rPr>
        <w:t xml:space="preserve"> </w:t>
      </w:r>
      <w:r w:rsidRPr="00953E58">
        <w:rPr>
          <w:sz w:val="28"/>
          <w:szCs w:val="28"/>
        </w:rPr>
        <w:t>работают по полученной специальности 110 человек, что составляет 73,33%, в том числе: с очного отделения – 21 человек (60,0%), с з</w:t>
      </w:r>
      <w:r w:rsidRPr="00953E58">
        <w:rPr>
          <w:sz w:val="28"/>
          <w:szCs w:val="28"/>
        </w:rPr>
        <w:t>а</w:t>
      </w:r>
      <w:r w:rsidRPr="00953E58">
        <w:rPr>
          <w:sz w:val="28"/>
          <w:szCs w:val="28"/>
        </w:rPr>
        <w:t>очного отделения – 89 человек (77,39%). Из них:</w:t>
      </w:r>
    </w:p>
    <w:p w:rsidR="00953E58" w:rsidRPr="00953E58" w:rsidRDefault="00953E58" w:rsidP="00953E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58">
        <w:rPr>
          <w:rFonts w:ascii="Times New Roman" w:hAnsi="Times New Roman" w:cs="Times New Roman"/>
          <w:sz w:val="28"/>
          <w:szCs w:val="28"/>
        </w:rPr>
        <w:t>-  92 выпускника, получивших образование за счет сре</w:t>
      </w:r>
      <w:proofErr w:type="gramStart"/>
      <w:r w:rsidRPr="00953E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53E58">
        <w:rPr>
          <w:rFonts w:ascii="Times New Roman" w:hAnsi="Times New Roman" w:cs="Times New Roman"/>
          <w:sz w:val="28"/>
          <w:szCs w:val="28"/>
        </w:rPr>
        <w:t>аевого бюджета, что составляет 74,19% от общего числа выпускников, обучающихся за счет краевых бюджетных средств (Таблица 4);</w:t>
      </w:r>
    </w:p>
    <w:p w:rsidR="00953E58" w:rsidRPr="00953E58" w:rsidRDefault="00953E58" w:rsidP="00953E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58">
        <w:rPr>
          <w:rFonts w:ascii="Times New Roman" w:hAnsi="Times New Roman" w:cs="Times New Roman"/>
          <w:sz w:val="28"/>
          <w:szCs w:val="28"/>
        </w:rPr>
        <w:t>- 18 чел. – на основании договоров об оказании платных образовательных услуг.</w:t>
      </w:r>
    </w:p>
    <w:p w:rsidR="00953E58" w:rsidRPr="00953E58" w:rsidRDefault="00953E58" w:rsidP="00953E58">
      <w:pPr>
        <w:pStyle w:val="a4"/>
        <w:tabs>
          <w:tab w:val="left" w:pos="1134"/>
        </w:tabs>
        <w:spacing w:line="360" w:lineRule="auto"/>
        <w:ind w:left="1429"/>
        <w:jc w:val="right"/>
        <w:outlineLvl w:val="0"/>
        <w:rPr>
          <w:sz w:val="24"/>
          <w:szCs w:val="28"/>
        </w:rPr>
      </w:pPr>
      <w:r w:rsidRPr="00953E58">
        <w:rPr>
          <w:sz w:val="24"/>
          <w:szCs w:val="28"/>
        </w:rPr>
        <w:t>Таблица 4. Удельный вес численности выпускников, обучавшихся за счет сре</w:t>
      </w:r>
      <w:proofErr w:type="gramStart"/>
      <w:r w:rsidRPr="00953E58">
        <w:rPr>
          <w:sz w:val="24"/>
          <w:szCs w:val="28"/>
        </w:rPr>
        <w:t>дств кр</w:t>
      </w:r>
      <w:proofErr w:type="gramEnd"/>
      <w:r w:rsidRPr="00953E58">
        <w:rPr>
          <w:sz w:val="24"/>
          <w:szCs w:val="28"/>
        </w:rPr>
        <w:t>аевого бюджета, трудоустроившихся после окончания обучения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406"/>
        <w:gridCol w:w="2320"/>
        <w:gridCol w:w="1660"/>
        <w:gridCol w:w="1260"/>
      </w:tblGrid>
      <w:tr w:rsidR="00953E58" w:rsidRPr="00953E58" w:rsidTr="00953E58">
        <w:trPr>
          <w:cantSplit/>
          <w:trHeight w:val="20"/>
        </w:trPr>
        <w:tc>
          <w:tcPr>
            <w:tcW w:w="547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3E58">
              <w:rPr>
                <w:rFonts w:ascii="Times New Roman" w:hAnsi="Times New Roman" w:cs="Times New Roman"/>
                <w:b/>
                <w:szCs w:val="28"/>
              </w:rPr>
              <w:t xml:space="preserve">Уровень </w:t>
            </w:r>
          </w:p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3E58">
              <w:rPr>
                <w:rFonts w:ascii="Times New Roman" w:hAnsi="Times New Roman" w:cs="Times New Roman"/>
                <w:b/>
                <w:szCs w:val="28"/>
              </w:rPr>
              <w:t>образов</w:t>
            </w:r>
            <w:r w:rsidRPr="00953E58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953E58">
              <w:rPr>
                <w:rFonts w:ascii="Times New Roman" w:hAnsi="Times New Roman" w:cs="Times New Roman"/>
                <w:b/>
                <w:szCs w:val="28"/>
              </w:rPr>
              <w:t xml:space="preserve">ния </w:t>
            </w:r>
          </w:p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54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показателя</w:t>
            </w:r>
          </w:p>
        </w:tc>
        <w:tc>
          <w:tcPr>
            <w:tcW w:w="1195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спец</w:t>
            </w:r>
            <w:r w:rsidRPr="00953E58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Pr="00953E58">
              <w:rPr>
                <w:rFonts w:ascii="Times New Roman" w:hAnsi="Times New Roman" w:cs="Times New Roman"/>
                <w:b/>
                <w:sz w:val="24"/>
                <w:szCs w:val="28"/>
              </w:rPr>
              <w:t>альности/ форма об</w:t>
            </w:r>
            <w:r w:rsidRPr="00953E58"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Pr="00953E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чения  </w:t>
            </w:r>
          </w:p>
        </w:tc>
        <w:tc>
          <w:tcPr>
            <w:tcW w:w="855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Значение, </w:t>
            </w:r>
            <w:r w:rsidRPr="00953E58">
              <w:rPr>
                <w:rFonts w:ascii="Times New Roman" w:hAnsi="Times New Roman" w:cs="Times New Roman"/>
                <w:b/>
                <w:szCs w:val="28"/>
              </w:rPr>
              <w:t xml:space="preserve">утвержденное в государственном </w:t>
            </w:r>
            <w:r w:rsidRPr="00953E58">
              <w:rPr>
                <w:rFonts w:ascii="Times New Roman" w:hAnsi="Times New Roman" w:cs="Times New Roman"/>
                <w:b/>
                <w:sz w:val="24"/>
                <w:szCs w:val="28"/>
              </w:rPr>
              <w:t>задании на 2019 год</w:t>
            </w:r>
            <w:proofErr w:type="gramStart"/>
            <w:r w:rsidRPr="00953E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(%)</w:t>
            </w:r>
            <w:proofErr w:type="gramEnd"/>
          </w:p>
        </w:tc>
        <w:tc>
          <w:tcPr>
            <w:tcW w:w="649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b/>
                <w:sz w:val="24"/>
                <w:szCs w:val="28"/>
              </w:rPr>
              <w:t>Фактическое зн</w:t>
            </w:r>
            <w:r w:rsidRPr="00953E58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953E58">
              <w:rPr>
                <w:rFonts w:ascii="Times New Roman" w:hAnsi="Times New Roman" w:cs="Times New Roman"/>
                <w:b/>
                <w:sz w:val="24"/>
                <w:szCs w:val="28"/>
              </w:rPr>
              <w:t>чение за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53E58">
              <w:rPr>
                <w:rFonts w:ascii="Times New Roman" w:hAnsi="Times New Roman" w:cs="Times New Roman"/>
                <w:b/>
                <w:sz w:val="24"/>
                <w:szCs w:val="28"/>
              </w:rPr>
              <w:t>2019 год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53E58">
              <w:rPr>
                <w:rFonts w:ascii="Times New Roman" w:hAnsi="Times New Roman" w:cs="Times New Roman"/>
                <w:b/>
                <w:sz w:val="24"/>
                <w:szCs w:val="28"/>
              </w:rPr>
              <w:t>(%)</w:t>
            </w:r>
            <w:proofErr w:type="gramEnd"/>
          </w:p>
        </w:tc>
      </w:tr>
      <w:tr w:rsidR="00953E58" w:rsidRPr="00953E58" w:rsidTr="00953E58">
        <w:trPr>
          <w:cantSplit/>
          <w:trHeight w:val="20"/>
        </w:trPr>
        <w:tc>
          <w:tcPr>
            <w:tcW w:w="547" w:type="pct"/>
            <w:vMerge w:val="restar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br/>
              <w:t>осно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ного общего образ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vMerge w:val="restar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выпускников по специальн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сти, соответствующей проф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лю среднего профессионал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ного образования, труд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устроившихся после оконч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 xml:space="preserve">ния обучения </w:t>
            </w:r>
          </w:p>
        </w:tc>
        <w:tc>
          <w:tcPr>
            <w:tcW w:w="1195" w:type="pct"/>
          </w:tcPr>
          <w:p w:rsidR="00953E58" w:rsidRPr="00953E58" w:rsidRDefault="00953E58" w:rsidP="00953E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Библиотековед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 xml:space="preserve">ние/ </w:t>
            </w:r>
            <w:proofErr w:type="gramStart"/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95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649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953E58" w:rsidRPr="00953E58" w:rsidTr="00953E58">
        <w:trPr>
          <w:cantSplit/>
          <w:trHeight w:val="20"/>
        </w:trPr>
        <w:tc>
          <w:tcPr>
            <w:tcW w:w="547" w:type="pct"/>
            <w:vMerge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vMerge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деятельность/ очная</w:t>
            </w:r>
          </w:p>
        </w:tc>
        <w:tc>
          <w:tcPr>
            <w:tcW w:w="855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49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53E58" w:rsidRPr="00953E58" w:rsidTr="00953E58">
        <w:trPr>
          <w:cantSplit/>
          <w:trHeight w:val="20"/>
        </w:trPr>
        <w:tc>
          <w:tcPr>
            <w:tcW w:w="547" w:type="pct"/>
            <w:vMerge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vMerge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Библиотековедение/ </w:t>
            </w:r>
            <w:proofErr w:type="gramStart"/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855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55,55</w:t>
            </w:r>
          </w:p>
        </w:tc>
        <w:tc>
          <w:tcPr>
            <w:tcW w:w="649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55,55</w:t>
            </w:r>
          </w:p>
        </w:tc>
      </w:tr>
      <w:tr w:rsidR="00953E58" w:rsidRPr="00953E58" w:rsidTr="00953E58">
        <w:trPr>
          <w:cantSplit/>
          <w:trHeight w:val="20"/>
        </w:trPr>
        <w:tc>
          <w:tcPr>
            <w:tcW w:w="547" w:type="pct"/>
            <w:vMerge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vMerge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деятельность/ заочная</w:t>
            </w:r>
          </w:p>
        </w:tc>
        <w:tc>
          <w:tcPr>
            <w:tcW w:w="855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649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</w:tr>
      <w:tr w:rsidR="00953E58" w:rsidRPr="00953E58" w:rsidTr="00953E58">
        <w:trPr>
          <w:cantSplit/>
          <w:trHeight w:val="20"/>
        </w:trPr>
        <w:tc>
          <w:tcPr>
            <w:tcW w:w="547" w:type="pct"/>
            <w:vMerge w:val="restar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</w:p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среднего общего</w:t>
            </w:r>
          </w:p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953E58" w:rsidRPr="00953E58" w:rsidRDefault="00953E58" w:rsidP="00953E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vMerge w:val="restar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пускников по специальности, соответствующей профилю среднего профессионального образования, трудоустрои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шихся после окончания обуч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195" w:type="pct"/>
          </w:tcPr>
          <w:p w:rsidR="00953E58" w:rsidRPr="00953E58" w:rsidRDefault="00953E58" w:rsidP="00953E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Библиотековед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 xml:space="preserve">ние/ </w:t>
            </w:r>
            <w:proofErr w:type="gramStart"/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95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49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53E58" w:rsidRPr="00953E58" w:rsidTr="00953E58">
        <w:trPr>
          <w:cantSplit/>
          <w:trHeight w:val="20"/>
        </w:trPr>
        <w:tc>
          <w:tcPr>
            <w:tcW w:w="547" w:type="pct"/>
            <w:vMerge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vMerge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деятельность/ очная</w:t>
            </w:r>
          </w:p>
        </w:tc>
        <w:tc>
          <w:tcPr>
            <w:tcW w:w="855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649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</w:tr>
      <w:tr w:rsidR="00953E58" w:rsidRPr="00953E58" w:rsidTr="00953E58">
        <w:trPr>
          <w:cantSplit/>
          <w:trHeight w:val="20"/>
        </w:trPr>
        <w:tc>
          <w:tcPr>
            <w:tcW w:w="547" w:type="pct"/>
            <w:vMerge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vMerge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Библиотековедение/ </w:t>
            </w:r>
            <w:proofErr w:type="gramStart"/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855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82,81</w:t>
            </w:r>
          </w:p>
        </w:tc>
        <w:tc>
          <w:tcPr>
            <w:tcW w:w="649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82,81</w:t>
            </w:r>
          </w:p>
        </w:tc>
      </w:tr>
      <w:tr w:rsidR="00953E58" w:rsidRPr="00953E58" w:rsidTr="00953E58">
        <w:trPr>
          <w:cantSplit/>
          <w:trHeight w:val="20"/>
        </w:trPr>
        <w:tc>
          <w:tcPr>
            <w:tcW w:w="547" w:type="pct"/>
            <w:vMerge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vMerge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деятельность/ заочная</w:t>
            </w:r>
          </w:p>
        </w:tc>
        <w:tc>
          <w:tcPr>
            <w:tcW w:w="855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649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58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</w:tbl>
    <w:p w:rsidR="00953E58" w:rsidRPr="00953E58" w:rsidRDefault="00953E58" w:rsidP="00953E58">
      <w:pPr>
        <w:pStyle w:val="a6"/>
        <w:spacing w:line="360" w:lineRule="auto"/>
        <w:ind w:left="1134"/>
        <w:jc w:val="both"/>
        <w:rPr>
          <w:sz w:val="28"/>
          <w:szCs w:val="28"/>
        </w:rPr>
      </w:pPr>
    </w:p>
    <w:p w:rsidR="00953E58" w:rsidRDefault="00953E58" w:rsidP="00953E5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561539">
        <w:rPr>
          <w:sz w:val="28"/>
          <w:szCs w:val="28"/>
        </w:rPr>
        <w:t xml:space="preserve">В </w:t>
      </w:r>
      <w:r>
        <w:rPr>
          <w:sz w:val="28"/>
          <w:szCs w:val="28"/>
        </w:rPr>
        <w:t>2019г.</w:t>
      </w:r>
      <w:r w:rsidRPr="00561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продолжили обучение в </w:t>
      </w:r>
      <w:r w:rsidRPr="001F1E7D">
        <w:rPr>
          <w:sz w:val="28"/>
          <w:szCs w:val="28"/>
        </w:rPr>
        <w:t>образовательных учр</w:t>
      </w:r>
      <w:r w:rsidRPr="001F1E7D">
        <w:rPr>
          <w:sz w:val="28"/>
          <w:szCs w:val="28"/>
        </w:rPr>
        <w:t>е</w:t>
      </w:r>
      <w:r w:rsidRPr="001F1E7D">
        <w:rPr>
          <w:sz w:val="28"/>
          <w:szCs w:val="28"/>
        </w:rPr>
        <w:t>ждениях высшего профессионального образования по специальности высшего профессионального образования, соответствующей профилю среднего профе</w:t>
      </w:r>
      <w:r w:rsidRPr="001F1E7D">
        <w:rPr>
          <w:sz w:val="28"/>
          <w:szCs w:val="28"/>
        </w:rPr>
        <w:t>с</w:t>
      </w:r>
      <w:r w:rsidRPr="001F1E7D">
        <w:rPr>
          <w:sz w:val="28"/>
          <w:szCs w:val="28"/>
        </w:rPr>
        <w:t xml:space="preserve">сионального образования </w:t>
      </w:r>
      <w:r>
        <w:rPr>
          <w:sz w:val="28"/>
          <w:szCs w:val="28"/>
        </w:rPr>
        <w:t xml:space="preserve"> </w:t>
      </w:r>
      <w:r w:rsidRPr="0056153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61539">
        <w:rPr>
          <w:sz w:val="28"/>
          <w:szCs w:val="28"/>
        </w:rPr>
        <w:t xml:space="preserve"> выпускников колледжа</w:t>
      </w:r>
      <w:r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lastRenderedPageBreak/>
        <w:t xml:space="preserve">10,66%. И них: </w:t>
      </w:r>
      <w:r w:rsidRPr="00561539">
        <w:rPr>
          <w:sz w:val="28"/>
          <w:szCs w:val="28"/>
        </w:rPr>
        <w:t>8 выпускников очного отделения</w:t>
      </w:r>
      <w:r>
        <w:rPr>
          <w:sz w:val="28"/>
          <w:szCs w:val="28"/>
        </w:rPr>
        <w:t xml:space="preserve"> (22,85%)</w:t>
      </w:r>
      <w:r w:rsidRPr="00561539">
        <w:rPr>
          <w:sz w:val="28"/>
          <w:szCs w:val="28"/>
        </w:rPr>
        <w:t xml:space="preserve"> и </w:t>
      </w:r>
      <w:r>
        <w:rPr>
          <w:sz w:val="28"/>
          <w:szCs w:val="28"/>
        </w:rPr>
        <w:t>8</w:t>
      </w:r>
      <w:r w:rsidRPr="00561539">
        <w:rPr>
          <w:sz w:val="28"/>
          <w:szCs w:val="28"/>
        </w:rPr>
        <w:t xml:space="preserve"> выпускников заочного отд</w:t>
      </w:r>
      <w:r w:rsidRPr="00561539">
        <w:rPr>
          <w:sz w:val="28"/>
          <w:szCs w:val="28"/>
        </w:rPr>
        <w:t>е</w:t>
      </w:r>
      <w:r w:rsidRPr="00561539">
        <w:rPr>
          <w:sz w:val="28"/>
          <w:szCs w:val="28"/>
        </w:rPr>
        <w:t>ления колледжа</w:t>
      </w:r>
      <w:r>
        <w:rPr>
          <w:sz w:val="28"/>
          <w:szCs w:val="28"/>
        </w:rPr>
        <w:t xml:space="preserve"> (6,95%). Из 16 выпускников, поступивших в вуз,:</w:t>
      </w:r>
    </w:p>
    <w:p w:rsidR="00953E58" w:rsidRDefault="00953E58" w:rsidP="00953E58">
      <w:pPr>
        <w:pStyle w:val="a4"/>
        <w:tabs>
          <w:tab w:val="left" w:pos="1134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- 15  человек</w:t>
      </w:r>
      <w:r>
        <w:rPr>
          <w:sz w:val="22"/>
          <w:szCs w:val="28"/>
        </w:rPr>
        <w:t xml:space="preserve">, </w:t>
      </w:r>
      <w:r w:rsidRPr="00561539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получивших образование</w:t>
      </w:r>
      <w:r w:rsidRPr="00561539">
        <w:rPr>
          <w:sz w:val="28"/>
          <w:szCs w:val="28"/>
        </w:rPr>
        <w:t xml:space="preserve"> </w:t>
      </w:r>
      <w:r w:rsidRPr="0011433D">
        <w:rPr>
          <w:sz w:val="28"/>
          <w:szCs w:val="28"/>
        </w:rPr>
        <w:t xml:space="preserve">за счет средств краевого </w:t>
      </w:r>
      <w:proofErr w:type="gramStart"/>
      <w:r w:rsidRPr="0011433D"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</w:t>
      </w:r>
      <w:r w:rsidRPr="00621B17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 xml:space="preserve">12,1 </w:t>
      </w:r>
      <w:r w:rsidRPr="00621B17">
        <w:rPr>
          <w:sz w:val="28"/>
          <w:szCs w:val="28"/>
        </w:rPr>
        <w:t>%</w:t>
      </w:r>
      <w:r w:rsidRPr="000C2BD7">
        <w:rPr>
          <w:sz w:val="28"/>
          <w:szCs w:val="28"/>
        </w:rPr>
        <w:t xml:space="preserve"> </w:t>
      </w:r>
      <w:r w:rsidRPr="000C2BD7">
        <w:rPr>
          <w:sz w:val="24"/>
          <w:szCs w:val="28"/>
        </w:rPr>
        <w:t xml:space="preserve">от общего числа </w:t>
      </w:r>
      <w:r>
        <w:rPr>
          <w:sz w:val="24"/>
          <w:szCs w:val="28"/>
        </w:rPr>
        <w:t>выпускников, обучавш</w:t>
      </w:r>
      <w:r w:rsidRPr="000C2BD7">
        <w:rPr>
          <w:sz w:val="24"/>
          <w:szCs w:val="28"/>
        </w:rPr>
        <w:t>ихся за счет краев</w:t>
      </w:r>
      <w:r>
        <w:rPr>
          <w:sz w:val="24"/>
          <w:szCs w:val="28"/>
        </w:rPr>
        <w:t xml:space="preserve">ых </w:t>
      </w:r>
      <w:r w:rsidRPr="000C2BD7">
        <w:rPr>
          <w:sz w:val="24"/>
          <w:szCs w:val="28"/>
        </w:rPr>
        <w:t xml:space="preserve"> бюдж</w:t>
      </w:r>
      <w:r>
        <w:rPr>
          <w:sz w:val="24"/>
          <w:szCs w:val="28"/>
        </w:rPr>
        <w:t>етных</w:t>
      </w:r>
      <w:r>
        <w:rPr>
          <w:sz w:val="28"/>
          <w:szCs w:val="28"/>
        </w:rPr>
        <w:t xml:space="preserve"> </w:t>
      </w:r>
      <w:r w:rsidRPr="000C2BD7">
        <w:rPr>
          <w:sz w:val="24"/>
          <w:szCs w:val="28"/>
        </w:rPr>
        <w:t xml:space="preserve">средств </w:t>
      </w:r>
      <w:r>
        <w:rPr>
          <w:sz w:val="28"/>
          <w:szCs w:val="28"/>
        </w:rPr>
        <w:t>(</w:t>
      </w:r>
      <w:r w:rsidRPr="00EC6F68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3);</w:t>
      </w:r>
    </w:p>
    <w:p w:rsidR="00953E58" w:rsidRDefault="00953E58" w:rsidP="00953E58">
      <w:pPr>
        <w:pStyle w:val="a4"/>
        <w:tabs>
          <w:tab w:val="left" w:pos="1134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- 1 чел. – </w:t>
      </w:r>
      <w:r w:rsidRPr="00F916D1">
        <w:rPr>
          <w:sz w:val="28"/>
          <w:szCs w:val="28"/>
        </w:rPr>
        <w:t>на основании договор</w:t>
      </w:r>
      <w:r>
        <w:rPr>
          <w:sz w:val="28"/>
          <w:szCs w:val="28"/>
        </w:rPr>
        <w:t>а</w:t>
      </w:r>
      <w:r w:rsidRPr="00F916D1">
        <w:rPr>
          <w:sz w:val="28"/>
          <w:szCs w:val="28"/>
        </w:rPr>
        <w:t xml:space="preserve"> об оказании платных образовательных услуг</w:t>
      </w:r>
      <w:r>
        <w:rPr>
          <w:sz w:val="28"/>
          <w:szCs w:val="28"/>
        </w:rPr>
        <w:t>.</w:t>
      </w:r>
      <w:r w:rsidRPr="00EC6F68">
        <w:rPr>
          <w:sz w:val="28"/>
          <w:szCs w:val="28"/>
        </w:rPr>
        <w:t xml:space="preserve"> </w:t>
      </w:r>
    </w:p>
    <w:p w:rsidR="00953E58" w:rsidRPr="00EC6F68" w:rsidRDefault="00953E58" w:rsidP="00953E58">
      <w:pPr>
        <w:pStyle w:val="a4"/>
        <w:tabs>
          <w:tab w:val="left" w:pos="1134"/>
        </w:tabs>
        <w:jc w:val="right"/>
        <w:outlineLvl w:val="0"/>
        <w:rPr>
          <w:sz w:val="22"/>
          <w:szCs w:val="28"/>
        </w:rPr>
      </w:pPr>
      <w:r w:rsidRPr="00EC6F68">
        <w:rPr>
          <w:sz w:val="22"/>
          <w:szCs w:val="28"/>
        </w:rPr>
        <w:t xml:space="preserve">Таблица </w:t>
      </w:r>
      <w:r>
        <w:rPr>
          <w:sz w:val="22"/>
          <w:szCs w:val="28"/>
        </w:rPr>
        <w:t>3</w:t>
      </w:r>
      <w:r w:rsidRPr="00EC6F68">
        <w:rPr>
          <w:sz w:val="22"/>
          <w:szCs w:val="28"/>
        </w:rPr>
        <w:t>. Удельный вес численности выпускников</w:t>
      </w:r>
      <w:r>
        <w:t xml:space="preserve">, </w:t>
      </w:r>
      <w:r>
        <w:rPr>
          <w:sz w:val="22"/>
          <w:szCs w:val="28"/>
        </w:rPr>
        <w:t>обучавш</w:t>
      </w:r>
      <w:r w:rsidRPr="0011433D">
        <w:rPr>
          <w:sz w:val="22"/>
          <w:szCs w:val="28"/>
        </w:rPr>
        <w:t xml:space="preserve">ихся </w:t>
      </w:r>
      <w:r>
        <w:rPr>
          <w:sz w:val="22"/>
          <w:szCs w:val="28"/>
        </w:rPr>
        <w:br/>
      </w:r>
      <w:r w:rsidRPr="0011433D">
        <w:rPr>
          <w:sz w:val="22"/>
          <w:szCs w:val="28"/>
        </w:rPr>
        <w:t>за счет сре</w:t>
      </w:r>
      <w:proofErr w:type="gramStart"/>
      <w:r w:rsidRPr="0011433D">
        <w:rPr>
          <w:sz w:val="22"/>
          <w:szCs w:val="28"/>
        </w:rPr>
        <w:t>дств кр</w:t>
      </w:r>
      <w:proofErr w:type="gramEnd"/>
      <w:r w:rsidRPr="0011433D">
        <w:rPr>
          <w:sz w:val="22"/>
          <w:szCs w:val="28"/>
        </w:rPr>
        <w:t>аевого бюджета</w:t>
      </w:r>
      <w:r w:rsidRPr="00EC6F68">
        <w:rPr>
          <w:sz w:val="22"/>
          <w:szCs w:val="28"/>
        </w:rPr>
        <w:t>, продолживших обучение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3496"/>
        <w:gridCol w:w="2616"/>
        <w:gridCol w:w="1418"/>
        <w:gridCol w:w="1134"/>
      </w:tblGrid>
      <w:tr w:rsidR="00953E58" w:rsidRPr="00953E58" w:rsidTr="00953E58">
        <w:trPr>
          <w:cantSplit/>
          <w:trHeight w:val="1490"/>
        </w:trPr>
        <w:tc>
          <w:tcPr>
            <w:tcW w:w="539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3E58">
              <w:rPr>
                <w:rFonts w:ascii="Times New Roman" w:hAnsi="Times New Roman" w:cs="Times New Roman"/>
                <w:b/>
                <w:szCs w:val="28"/>
              </w:rPr>
              <w:t xml:space="preserve">Уровень </w:t>
            </w:r>
          </w:p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3E58">
              <w:rPr>
                <w:rFonts w:ascii="Times New Roman" w:hAnsi="Times New Roman" w:cs="Times New Roman"/>
                <w:b/>
                <w:szCs w:val="28"/>
              </w:rPr>
              <w:t>образ</w:t>
            </w:r>
            <w:r w:rsidRPr="00953E58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953E58">
              <w:rPr>
                <w:rFonts w:ascii="Times New Roman" w:hAnsi="Times New Roman" w:cs="Times New Roman"/>
                <w:b/>
                <w:szCs w:val="28"/>
              </w:rPr>
              <w:t xml:space="preserve">вания </w:t>
            </w:r>
          </w:p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00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3E58">
              <w:rPr>
                <w:rFonts w:ascii="Times New Roman" w:hAnsi="Times New Roman" w:cs="Times New Roman"/>
                <w:b/>
                <w:szCs w:val="28"/>
              </w:rPr>
              <w:t>Наименование</w:t>
            </w:r>
          </w:p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3E58">
              <w:rPr>
                <w:rFonts w:ascii="Times New Roman" w:hAnsi="Times New Roman" w:cs="Times New Roman"/>
                <w:b/>
                <w:szCs w:val="28"/>
              </w:rPr>
              <w:t>показателя</w:t>
            </w:r>
          </w:p>
        </w:tc>
        <w:tc>
          <w:tcPr>
            <w:tcW w:w="1347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3E58">
              <w:rPr>
                <w:rFonts w:ascii="Times New Roman" w:hAnsi="Times New Roman" w:cs="Times New Roman"/>
                <w:b/>
                <w:szCs w:val="28"/>
              </w:rPr>
              <w:t>Наименование специал</w:t>
            </w:r>
            <w:r w:rsidRPr="00953E58">
              <w:rPr>
                <w:rFonts w:ascii="Times New Roman" w:hAnsi="Times New Roman" w:cs="Times New Roman"/>
                <w:b/>
                <w:szCs w:val="28"/>
              </w:rPr>
              <w:t>ь</w:t>
            </w:r>
            <w:r w:rsidRPr="00953E58">
              <w:rPr>
                <w:rFonts w:ascii="Times New Roman" w:hAnsi="Times New Roman" w:cs="Times New Roman"/>
                <w:b/>
                <w:szCs w:val="28"/>
              </w:rPr>
              <w:t xml:space="preserve">ности/ форма обучения  </w:t>
            </w:r>
          </w:p>
        </w:tc>
        <w:tc>
          <w:tcPr>
            <w:tcW w:w="730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3E58">
              <w:rPr>
                <w:rFonts w:ascii="Times New Roman" w:hAnsi="Times New Roman" w:cs="Times New Roman"/>
                <w:b/>
                <w:szCs w:val="28"/>
              </w:rPr>
              <w:t xml:space="preserve">Значение, </w:t>
            </w:r>
            <w:r w:rsidRPr="00953E58">
              <w:rPr>
                <w:rFonts w:ascii="Times New Roman" w:hAnsi="Times New Roman" w:cs="Times New Roman"/>
                <w:b/>
                <w:sz w:val="20"/>
                <w:szCs w:val="28"/>
              </w:rPr>
              <w:t>утвержде</w:t>
            </w:r>
            <w:r w:rsidRPr="00953E58">
              <w:rPr>
                <w:rFonts w:ascii="Times New Roman" w:hAnsi="Times New Roman" w:cs="Times New Roman"/>
                <w:b/>
                <w:sz w:val="20"/>
                <w:szCs w:val="28"/>
              </w:rPr>
              <w:t>н</w:t>
            </w:r>
            <w:r w:rsidRPr="00953E58">
              <w:rPr>
                <w:rFonts w:ascii="Times New Roman" w:hAnsi="Times New Roman" w:cs="Times New Roman"/>
                <w:b/>
                <w:sz w:val="20"/>
                <w:szCs w:val="28"/>
              </w:rPr>
              <w:t>ное в гос</w:t>
            </w:r>
            <w:r w:rsidRPr="00953E58">
              <w:rPr>
                <w:rFonts w:ascii="Times New Roman" w:hAnsi="Times New Roman" w:cs="Times New Roman"/>
                <w:b/>
                <w:sz w:val="20"/>
                <w:szCs w:val="28"/>
              </w:rPr>
              <w:t>у</w:t>
            </w:r>
            <w:r w:rsidRPr="00953E58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дарственном </w:t>
            </w:r>
            <w:r w:rsidRPr="00953E58">
              <w:rPr>
                <w:rFonts w:ascii="Times New Roman" w:hAnsi="Times New Roman" w:cs="Times New Roman"/>
                <w:b/>
                <w:szCs w:val="28"/>
              </w:rPr>
              <w:t>задании на 2019 год</w:t>
            </w:r>
            <w:proofErr w:type="gramStart"/>
            <w:r w:rsidRPr="00953E58">
              <w:rPr>
                <w:rFonts w:ascii="Times New Roman" w:hAnsi="Times New Roman" w:cs="Times New Roman"/>
                <w:b/>
                <w:szCs w:val="28"/>
              </w:rPr>
              <w:t xml:space="preserve"> (%)</w:t>
            </w:r>
            <w:proofErr w:type="gramEnd"/>
          </w:p>
        </w:tc>
        <w:tc>
          <w:tcPr>
            <w:tcW w:w="584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3E58">
              <w:rPr>
                <w:rFonts w:ascii="Times New Roman" w:hAnsi="Times New Roman" w:cs="Times New Roman"/>
                <w:b/>
                <w:szCs w:val="28"/>
              </w:rPr>
              <w:t>Фактическое зн</w:t>
            </w:r>
            <w:r w:rsidRPr="00953E58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953E58">
              <w:rPr>
                <w:rFonts w:ascii="Times New Roman" w:hAnsi="Times New Roman" w:cs="Times New Roman"/>
                <w:b/>
                <w:szCs w:val="28"/>
              </w:rPr>
              <w:t>чение за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953E58">
              <w:rPr>
                <w:rFonts w:ascii="Times New Roman" w:hAnsi="Times New Roman" w:cs="Times New Roman"/>
                <w:b/>
                <w:szCs w:val="28"/>
              </w:rPr>
              <w:t>2019 год</w:t>
            </w: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953E58">
              <w:rPr>
                <w:rFonts w:ascii="Times New Roman" w:hAnsi="Times New Roman" w:cs="Times New Roman"/>
                <w:b/>
                <w:szCs w:val="28"/>
              </w:rPr>
              <w:t>(%)</w:t>
            </w:r>
            <w:proofErr w:type="gramEnd"/>
          </w:p>
        </w:tc>
      </w:tr>
      <w:tr w:rsidR="00953E58" w:rsidRPr="00953E58" w:rsidTr="00953E58">
        <w:trPr>
          <w:cantSplit/>
          <w:trHeight w:val="20"/>
        </w:trPr>
        <w:tc>
          <w:tcPr>
            <w:tcW w:w="539" w:type="pct"/>
            <w:vMerge w:val="restar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 xml:space="preserve">На базе 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br/>
              <w:t>основн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го общ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го обр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зования</w:t>
            </w:r>
          </w:p>
          <w:p w:rsidR="00953E58" w:rsidRPr="00953E58" w:rsidRDefault="00953E58" w:rsidP="00953E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pct"/>
            <w:vMerge w:val="restart"/>
          </w:tcPr>
          <w:p w:rsidR="00953E58" w:rsidRPr="00953E58" w:rsidRDefault="00953E58" w:rsidP="00953E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Удельный вес численности в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пускников, продолживших обуч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ние в образовательных учрежд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ниях высшего профессионального образования по специальности высшего профессионального о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разования, соответствующей пр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филю среднего профессиональн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 xml:space="preserve">го образования    </w:t>
            </w:r>
          </w:p>
        </w:tc>
        <w:tc>
          <w:tcPr>
            <w:tcW w:w="1347" w:type="pct"/>
          </w:tcPr>
          <w:p w:rsidR="00953E58" w:rsidRPr="00953E58" w:rsidRDefault="00953E58" w:rsidP="00953E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Библиотековедение/ </w:t>
            </w:r>
            <w:proofErr w:type="gramStart"/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  <w:proofErr w:type="gramEnd"/>
            <w:r w:rsidRPr="00953E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730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25,0</w:t>
            </w:r>
          </w:p>
        </w:tc>
        <w:tc>
          <w:tcPr>
            <w:tcW w:w="584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25,0</w:t>
            </w:r>
          </w:p>
        </w:tc>
      </w:tr>
      <w:tr w:rsidR="00953E58" w:rsidRPr="00953E58" w:rsidTr="00953E58">
        <w:trPr>
          <w:cantSplit/>
          <w:trHeight w:val="20"/>
        </w:trPr>
        <w:tc>
          <w:tcPr>
            <w:tcW w:w="539" w:type="pct"/>
            <w:vMerge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pct"/>
            <w:vMerge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7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Социально-культурная деятельность/ очная </w:t>
            </w:r>
          </w:p>
        </w:tc>
        <w:tc>
          <w:tcPr>
            <w:tcW w:w="730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40,0</w:t>
            </w:r>
          </w:p>
        </w:tc>
        <w:tc>
          <w:tcPr>
            <w:tcW w:w="584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40,0</w:t>
            </w:r>
          </w:p>
        </w:tc>
      </w:tr>
      <w:tr w:rsidR="00953E58" w:rsidRPr="00953E58" w:rsidTr="00953E58">
        <w:trPr>
          <w:cantSplit/>
          <w:trHeight w:val="20"/>
        </w:trPr>
        <w:tc>
          <w:tcPr>
            <w:tcW w:w="539" w:type="pct"/>
            <w:vMerge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pct"/>
            <w:vMerge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7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Библиотековедение/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</w:t>
            </w:r>
            <w:proofErr w:type="gramStart"/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заочная</w:t>
            </w:r>
            <w:proofErr w:type="gramEnd"/>
          </w:p>
        </w:tc>
        <w:tc>
          <w:tcPr>
            <w:tcW w:w="730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84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  <w:tr w:rsidR="00953E58" w:rsidRPr="00953E58" w:rsidTr="00953E58">
        <w:trPr>
          <w:cantSplit/>
          <w:trHeight w:val="20"/>
        </w:trPr>
        <w:tc>
          <w:tcPr>
            <w:tcW w:w="539" w:type="pct"/>
            <w:vMerge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pct"/>
            <w:vMerge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7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Социально-культурная деятельность/ заочная</w:t>
            </w:r>
          </w:p>
        </w:tc>
        <w:tc>
          <w:tcPr>
            <w:tcW w:w="730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84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  <w:tr w:rsidR="00953E58" w:rsidRPr="00953E58" w:rsidTr="00953E58">
        <w:trPr>
          <w:cantSplit/>
          <w:trHeight w:val="20"/>
        </w:trPr>
        <w:tc>
          <w:tcPr>
            <w:tcW w:w="539" w:type="pct"/>
            <w:vMerge w:val="restar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 xml:space="preserve">На базе </w:t>
            </w:r>
          </w:p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среднего общего</w:t>
            </w:r>
          </w:p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образ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вания</w:t>
            </w:r>
          </w:p>
          <w:p w:rsidR="00953E58" w:rsidRPr="00953E58" w:rsidRDefault="00953E58" w:rsidP="00953E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pct"/>
            <w:vMerge w:val="restart"/>
          </w:tcPr>
          <w:p w:rsidR="00953E58" w:rsidRPr="00953E58" w:rsidRDefault="00953E58" w:rsidP="00953E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Удельный вес численности в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пускников, продолживших обуч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ние в образовательных учрежден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ях высшего профессионального образования по специальности высшего профессионального обр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зования, соответствующей проф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 xml:space="preserve">лю среднего профессионального образования    </w:t>
            </w:r>
          </w:p>
        </w:tc>
        <w:tc>
          <w:tcPr>
            <w:tcW w:w="1347" w:type="pct"/>
          </w:tcPr>
          <w:p w:rsidR="00953E58" w:rsidRPr="00953E58" w:rsidRDefault="00953E58" w:rsidP="00953E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Библиотековедение/ </w:t>
            </w:r>
            <w:proofErr w:type="gramStart"/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  <w:proofErr w:type="gramEnd"/>
            <w:r w:rsidRPr="00953E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730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  <w:tc>
          <w:tcPr>
            <w:tcW w:w="584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</w:tr>
      <w:tr w:rsidR="00953E58" w:rsidRPr="00953E58" w:rsidTr="00953E58">
        <w:trPr>
          <w:cantSplit/>
          <w:trHeight w:val="20"/>
        </w:trPr>
        <w:tc>
          <w:tcPr>
            <w:tcW w:w="539" w:type="pct"/>
            <w:vMerge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pct"/>
            <w:vMerge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7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Социально-культурная деятельность/ очная </w:t>
            </w:r>
          </w:p>
        </w:tc>
        <w:tc>
          <w:tcPr>
            <w:tcW w:w="730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28,57</w:t>
            </w:r>
          </w:p>
        </w:tc>
        <w:tc>
          <w:tcPr>
            <w:tcW w:w="584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28,57</w:t>
            </w:r>
          </w:p>
        </w:tc>
      </w:tr>
      <w:tr w:rsidR="00953E58" w:rsidRPr="00953E58" w:rsidTr="00953E58">
        <w:trPr>
          <w:cantSplit/>
          <w:trHeight w:val="20"/>
        </w:trPr>
        <w:tc>
          <w:tcPr>
            <w:tcW w:w="539" w:type="pct"/>
            <w:vMerge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pct"/>
            <w:vMerge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7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Библиотековедение/ </w:t>
            </w:r>
            <w:proofErr w:type="gramStart"/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заочная</w:t>
            </w:r>
            <w:proofErr w:type="gramEnd"/>
          </w:p>
        </w:tc>
        <w:tc>
          <w:tcPr>
            <w:tcW w:w="730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7,8</w:t>
            </w:r>
          </w:p>
        </w:tc>
        <w:tc>
          <w:tcPr>
            <w:tcW w:w="584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7,8</w:t>
            </w:r>
          </w:p>
        </w:tc>
      </w:tr>
      <w:tr w:rsidR="00953E58" w:rsidRPr="00953E58" w:rsidTr="00953E58">
        <w:trPr>
          <w:cantSplit/>
          <w:trHeight w:val="20"/>
        </w:trPr>
        <w:tc>
          <w:tcPr>
            <w:tcW w:w="539" w:type="pct"/>
            <w:vMerge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pct"/>
            <w:vMerge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7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Социально-культурная деятельность/ заочная</w:t>
            </w:r>
          </w:p>
        </w:tc>
        <w:tc>
          <w:tcPr>
            <w:tcW w:w="730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13,3</w:t>
            </w:r>
          </w:p>
        </w:tc>
        <w:tc>
          <w:tcPr>
            <w:tcW w:w="584" w:type="pct"/>
          </w:tcPr>
          <w:p w:rsidR="00953E58" w:rsidRPr="00953E58" w:rsidRDefault="00953E58" w:rsidP="0095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E58">
              <w:rPr>
                <w:rFonts w:ascii="Times New Roman" w:hAnsi="Times New Roman" w:cs="Times New Roman"/>
                <w:sz w:val="24"/>
                <w:szCs w:val="28"/>
              </w:rPr>
              <w:t>13,3</w:t>
            </w:r>
          </w:p>
        </w:tc>
      </w:tr>
    </w:tbl>
    <w:p w:rsidR="00953E58" w:rsidRDefault="00953E58" w:rsidP="00953E58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C21931" w:rsidRPr="00953E58" w:rsidRDefault="00953E58" w:rsidP="00953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953E58">
        <w:rPr>
          <w:rFonts w:ascii="Times New Roman" w:hAnsi="Times New Roman" w:cs="Times New Roman"/>
          <w:sz w:val="28"/>
          <w:szCs w:val="28"/>
        </w:rPr>
        <w:t xml:space="preserve">сего выпускников в 2019 г. составило 150 человек (бюджет – 124 чел., </w:t>
      </w:r>
      <w:proofErr w:type="spellStart"/>
      <w:r w:rsidRPr="00953E58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 w:rsidRPr="00953E58">
        <w:rPr>
          <w:rFonts w:ascii="Times New Roman" w:hAnsi="Times New Roman" w:cs="Times New Roman"/>
          <w:sz w:val="28"/>
          <w:szCs w:val="28"/>
        </w:rPr>
        <w:t xml:space="preserve"> – 26 чел.)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E58">
        <w:rPr>
          <w:rFonts w:ascii="Times New Roman" w:hAnsi="Times New Roman" w:cs="Times New Roman"/>
          <w:sz w:val="28"/>
          <w:szCs w:val="28"/>
        </w:rPr>
        <w:t>Количество выпускников, обучающихся на бюджетной основе, – 124 человека (на 2 чел. больше, чем в 2018 г.) Из них, трудоустроено 92 выпускника очного и заочного отделений (18 чел. очного отделения, 74 чел. заочного отделения), что составляет 74,2%  от общего количества выпускников, обучающихся на бюджетной основе (</w:t>
      </w:r>
      <w:r>
        <w:rPr>
          <w:rFonts w:ascii="Times New Roman" w:hAnsi="Times New Roman" w:cs="Times New Roman"/>
          <w:sz w:val="28"/>
          <w:szCs w:val="28"/>
        </w:rPr>
        <w:t>на 11,1% больше, чем в 2018 г.)</w:t>
      </w:r>
      <w:r w:rsidRPr="00953E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3E58">
        <w:rPr>
          <w:rFonts w:ascii="Times New Roman" w:hAnsi="Times New Roman" w:cs="Times New Roman"/>
          <w:sz w:val="28"/>
          <w:szCs w:val="28"/>
        </w:rPr>
        <w:t xml:space="preserve"> Продолжили </w:t>
      </w:r>
      <w:proofErr w:type="gramStart"/>
      <w:r w:rsidRPr="00953E58">
        <w:rPr>
          <w:rFonts w:ascii="Times New Roman" w:hAnsi="Times New Roman" w:cs="Times New Roman"/>
          <w:sz w:val="28"/>
          <w:szCs w:val="28"/>
        </w:rPr>
        <w:t>обучение по профилю</w:t>
      </w:r>
      <w:proofErr w:type="gramEnd"/>
      <w:r w:rsidRPr="00953E58">
        <w:rPr>
          <w:rFonts w:ascii="Times New Roman" w:hAnsi="Times New Roman" w:cs="Times New Roman"/>
          <w:sz w:val="28"/>
          <w:szCs w:val="28"/>
        </w:rPr>
        <w:t xml:space="preserve"> полученной специальности 15 выпускников очного и заочного отделений, что составляет </w:t>
      </w:r>
      <w:r w:rsidRPr="00953E58">
        <w:rPr>
          <w:rFonts w:ascii="Times New Roman" w:hAnsi="Times New Roman" w:cs="Times New Roman"/>
          <w:sz w:val="28"/>
          <w:szCs w:val="28"/>
        </w:rPr>
        <w:lastRenderedPageBreak/>
        <w:t xml:space="preserve">12,1% от общего количества выпускников, </w:t>
      </w:r>
      <w:r>
        <w:rPr>
          <w:rFonts w:ascii="Times New Roman" w:hAnsi="Times New Roman" w:cs="Times New Roman"/>
          <w:sz w:val="28"/>
          <w:szCs w:val="28"/>
        </w:rPr>
        <w:t>обучающихся на бюджетной основе</w:t>
      </w:r>
      <w:r w:rsidRPr="00953E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E58">
        <w:rPr>
          <w:rFonts w:ascii="Times New Roman" w:hAnsi="Times New Roman" w:cs="Times New Roman"/>
          <w:sz w:val="28"/>
          <w:szCs w:val="28"/>
        </w:rPr>
        <w:t>На коммерческой основе обучалось 26 выпускников, их них 69,2 % трудоустроены (на 35,9% больше, чем в 2018 г.), 3,8% поступили в образовательные организации, 15,4 % предоставлено свободное трудоустройство в связи с беременностью и родами, 11,5% призваны в ряды Вооружённых Сил РФ.</w:t>
      </w:r>
    </w:p>
    <w:sectPr w:rsidR="00C21931" w:rsidRPr="00953E58" w:rsidSect="00953E5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6C6"/>
    <w:multiLevelType w:val="hybridMultilevel"/>
    <w:tmpl w:val="66B0C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31"/>
    <w:rsid w:val="005F31CA"/>
    <w:rsid w:val="00953E58"/>
    <w:rsid w:val="00C21931"/>
    <w:rsid w:val="00F3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2193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C2193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C2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2193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C2193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C2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</dc:creator>
  <cp:lastModifiedBy>NMR</cp:lastModifiedBy>
  <cp:revision>2</cp:revision>
  <dcterms:created xsi:type="dcterms:W3CDTF">2020-01-27T03:52:00Z</dcterms:created>
  <dcterms:modified xsi:type="dcterms:W3CDTF">2020-01-27T03:52:00Z</dcterms:modified>
</cp:coreProperties>
</file>