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89" w:rsidRDefault="00D70189" w:rsidP="00D7018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Министерство культуры Красноярского края</w:t>
      </w:r>
    </w:p>
    <w:p w:rsidR="00D70189" w:rsidRDefault="00D70189" w:rsidP="00D7018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КГБПОУ «Канский библиотечный колледж»</w:t>
      </w:r>
    </w:p>
    <w:p w:rsidR="00D70189" w:rsidRDefault="002346F9" w:rsidP="00D7018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Учебная б</w:t>
      </w:r>
      <w:r w:rsidR="00D70189">
        <w:rPr>
          <w:sz w:val="28"/>
          <w:szCs w:val="28"/>
        </w:rPr>
        <w:t xml:space="preserve">иблиотека </w:t>
      </w:r>
    </w:p>
    <w:p w:rsidR="00D70189" w:rsidRDefault="00D70189" w:rsidP="00D70189">
      <w:pPr>
        <w:jc w:val="center"/>
        <w:rPr>
          <w:sz w:val="28"/>
          <w:szCs w:val="28"/>
        </w:rPr>
      </w:pPr>
    </w:p>
    <w:p w:rsidR="00D70189" w:rsidRDefault="00D70189" w:rsidP="00D70189">
      <w:pPr>
        <w:jc w:val="center"/>
        <w:rPr>
          <w:sz w:val="28"/>
          <w:szCs w:val="28"/>
        </w:rPr>
      </w:pPr>
    </w:p>
    <w:p w:rsidR="00D70189" w:rsidRDefault="00D70189" w:rsidP="00D70189">
      <w:pPr>
        <w:jc w:val="center"/>
        <w:rPr>
          <w:sz w:val="28"/>
          <w:szCs w:val="28"/>
        </w:rPr>
      </w:pPr>
    </w:p>
    <w:p w:rsidR="00D70189" w:rsidRDefault="00D70189" w:rsidP="00D70189">
      <w:pPr>
        <w:jc w:val="center"/>
        <w:rPr>
          <w:sz w:val="28"/>
          <w:szCs w:val="28"/>
        </w:rPr>
      </w:pPr>
    </w:p>
    <w:p w:rsidR="00D70189" w:rsidRDefault="00D70189" w:rsidP="00D70189">
      <w:pPr>
        <w:jc w:val="center"/>
        <w:rPr>
          <w:sz w:val="28"/>
          <w:szCs w:val="28"/>
        </w:rPr>
      </w:pPr>
    </w:p>
    <w:p w:rsidR="00D70189" w:rsidRDefault="00D70189" w:rsidP="00D70189">
      <w:pPr>
        <w:jc w:val="center"/>
        <w:rPr>
          <w:sz w:val="28"/>
          <w:szCs w:val="28"/>
        </w:rPr>
      </w:pPr>
    </w:p>
    <w:p w:rsidR="00D70189" w:rsidRDefault="00D70189" w:rsidP="00D70189">
      <w:pPr>
        <w:jc w:val="center"/>
        <w:rPr>
          <w:sz w:val="28"/>
          <w:szCs w:val="28"/>
        </w:rPr>
      </w:pPr>
    </w:p>
    <w:p w:rsidR="00D70189" w:rsidRDefault="00D70189" w:rsidP="00D70189">
      <w:pPr>
        <w:jc w:val="center"/>
        <w:rPr>
          <w:sz w:val="28"/>
          <w:szCs w:val="28"/>
        </w:rPr>
      </w:pPr>
    </w:p>
    <w:p w:rsidR="00D70189" w:rsidRDefault="00D70189" w:rsidP="00D70189">
      <w:pPr>
        <w:jc w:val="center"/>
        <w:rPr>
          <w:sz w:val="28"/>
          <w:szCs w:val="28"/>
        </w:rPr>
      </w:pPr>
    </w:p>
    <w:p w:rsidR="00D70189" w:rsidRDefault="00D70189" w:rsidP="00D70189">
      <w:pPr>
        <w:jc w:val="center"/>
        <w:rPr>
          <w:sz w:val="28"/>
          <w:szCs w:val="28"/>
        </w:rPr>
      </w:pPr>
    </w:p>
    <w:p w:rsidR="00D70189" w:rsidRDefault="00D70189" w:rsidP="00D70189">
      <w:pPr>
        <w:jc w:val="center"/>
        <w:rPr>
          <w:sz w:val="28"/>
          <w:szCs w:val="28"/>
        </w:rPr>
      </w:pPr>
    </w:p>
    <w:p w:rsidR="00D70189" w:rsidRDefault="00D70189" w:rsidP="00D70189">
      <w:pPr>
        <w:jc w:val="center"/>
        <w:rPr>
          <w:sz w:val="28"/>
          <w:szCs w:val="28"/>
        </w:rPr>
      </w:pPr>
    </w:p>
    <w:p w:rsidR="00D70189" w:rsidRDefault="00D70189" w:rsidP="00D70189">
      <w:pPr>
        <w:jc w:val="center"/>
        <w:rPr>
          <w:sz w:val="28"/>
          <w:szCs w:val="28"/>
        </w:rPr>
      </w:pPr>
    </w:p>
    <w:p w:rsidR="00D70189" w:rsidRDefault="00D70189" w:rsidP="00D70189">
      <w:pPr>
        <w:jc w:val="center"/>
        <w:rPr>
          <w:sz w:val="28"/>
          <w:szCs w:val="28"/>
        </w:rPr>
      </w:pPr>
    </w:p>
    <w:p w:rsidR="00D70189" w:rsidRDefault="00D70189" w:rsidP="00D70189">
      <w:pPr>
        <w:jc w:val="center"/>
        <w:rPr>
          <w:sz w:val="28"/>
          <w:szCs w:val="28"/>
        </w:rPr>
      </w:pPr>
    </w:p>
    <w:p w:rsidR="002346F9" w:rsidRPr="00810883" w:rsidRDefault="00D70189" w:rsidP="00810883">
      <w:pPr>
        <w:spacing w:line="276" w:lineRule="auto"/>
        <w:jc w:val="center"/>
        <w:outlineLvl w:val="0"/>
        <w:rPr>
          <w:b/>
          <w:sz w:val="40"/>
          <w:szCs w:val="32"/>
        </w:rPr>
      </w:pPr>
      <w:r w:rsidRPr="00810883">
        <w:rPr>
          <w:b/>
          <w:sz w:val="40"/>
          <w:szCs w:val="32"/>
        </w:rPr>
        <w:t xml:space="preserve">ОТЧЕТ О РАБОТЕ  </w:t>
      </w:r>
    </w:p>
    <w:p w:rsidR="00D70189" w:rsidRPr="00810883" w:rsidRDefault="002346F9" w:rsidP="00810883">
      <w:pPr>
        <w:spacing w:after="240"/>
        <w:jc w:val="center"/>
        <w:outlineLvl w:val="0"/>
        <w:rPr>
          <w:sz w:val="32"/>
          <w:szCs w:val="32"/>
        </w:rPr>
      </w:pPr>
      <w:r w:rsidRPr="00810883">
        <w:rPr>
          <w:sz w:val="32"/>
          <w:szCs w:val="32"/>
        </w:rPr>
        <w:t xml:space="preserve">УЧЕБНОЙ </w:t>
      </w:r>
      <w:r w:rsidR="00D70189" w:rsidRPr="00810883">
        <w:rPr>
          <w:sz w:val="32"/>
          <w:szCs w:val="32"/>
        </w:rPr>
        <w:t>БИБЛИОТЕКИ</w:t>
      </w:r>
    </w:p>
    <w:p w:rsidR="00D70189" w:rsidRPr="00810883" w:rsidRDefault="00D70189" w:rsidP="00D70189">
      <w:pPr>
        <w:jc w:val="center"/>
        <w:rPr>
          <w:b/>
          <w:sz w:val="36"/>
          <w:szCs w:val="36"/>
        </w:rPr>
      </w:pPr>
      <w:r w:rsidRPr="00810883">
        <w:rPr>
          <w:b/>
          <w:sz w:val="36"/>
          <w:szCs w:val="36"/>
        </w:rPr>
        <w:t>за  2017/2018 учебный год</w:t>
      </w:r>
    </w:p>
    <w:p w:rsidR="00D70189" w:rsidRPr="00810883" w:rsidRDefault="00D70189" w:rsidP="00D70189">
      <w:pPr>
        <w:jc w:val="center"/>
        <w:rPr>
          <w:b/>
          <w:sz w:val="36"/>
          <w:szCs w:val="36"/>
        </w:rPr>
      </w:pPr>
    </w:p>
    <w:p w:rsidR="00D70189" w:rsidRPr="00E8306D" w:rsidRDefault="00D70189" w:rsidP="00D70189">
      <w:pPr>
        <w:jc w:val="center"/>
        <w:rPr>
          <w:b/>
          <w:sz w:val="36"/>
          <w:szCs w:val="36"/>
        </w:rPr>
      </w:pPr>
    </w:p>
    <w:p w:rsidR="00D70189" w:rsidRPr="00E8306D" w:rsidRDefault="00D70189" w:rsidP="00D70189">
      <w:pPr>
        <w:jc w:val="center"/>
        <w:rPr>
          <w:b/>
          <w:sz w:val="36"/>
          <w:szCs w:val="36"/>
        </w:rPr>
      </w:pPr>
    </w:p>
    <w:p w:rsidR="00D70189" w:rsidRPr="00E8306D" w:rsidRDefault="00D70189" w:rsidP="00D70189">
      <w:pPr>
        <w:jc w:val="center"/>
        <w:rPr>
          <w:b/>
          <w:sz w:val="36"/>
          <w:szCs w:val="36"/>
        </w:rPr>
      </w:pPr>
    </w:p>
    <w:p w:rsidR="00D70189" w:rsidRPr="00E8306D" w:rsidRDefault="00D70189" w:rsidP="00D70189">
      <w:pPr>
        <w:jc w:val="center"/>
        <w:rPr>
          <w:b/>
          <w:sz w:val="36"/>
          <w:szCs w:val="36"/>
        </w:rPr>
      </w:pPr>
    </w:p>
    <w:p w:rsidR="00D70189" w:rsidRPr="00E8306D" w:rsidRDefault="00D70189" w:rsidP="00D70189">
      <w:pPr>
        <w:jc w:val="center"/>
        <w:rPr>
          <w:b/>
          <w:sz w:val="36"/>
          <w:szCs w:val="36"/>
        </w:rPr>
      </w:pPr>
    </w:p>
    <w:p w:rsidR="00D70189" w:rsidRPr="00E8306D" w:rsidRDefault="00D70189" w:rsidP="00D70189">
      <w:pPr>
        <w:jc w:val="center"/>
        <w:rPr>
          <w:b/>
          <w:sz w:val="36"/>
          <w:szCs w:val="36"/>
        </w:rPr>
      </w:pPr>
    </w:p>
    <w:p w:rsidR="00D70189" w:rsidRPr="00E8306D" w:rsidRDefault="00D70189" w:rsidP="00D70189">
      <w:pPr>
        <w:jc w:val="center"/>
        <w:rPr>
          <w:b/>
          <w:sz w:val="36"/>
          <w:szCs w:val="36"/>
        </w:rPr>
      </w:pPr>
    </w:p>
    <w:p w:rsidR="00D70189" w:rsidRPr="00E8306D" w:rsidRDefault="00D70189" w:rsidP="00D70189">
      <w:pPr>
        <w:jc w:val="center"/>
        <w:rPr>
          <w:b/>
          <w:sz w:val="36"/>
          <w:szCs w:val="36"/>
        </w:rPr>
      </w:pPr>
    </w:p>
    <w:p w:rsidR="00D70189" w:rsidRPr="00E8306D" w:rsidRDefault="00D70189" w:rsidP="00D70189">
      <w:pPr>
        <w:jc w:val="center"/>
        <w:rPr>
          <w:b/>
          <w:sz w:val="36"/>
          <w:szCs w:val="36"/>
        </w:rPr>
      </w:pPr>
    </w:p>
    <w:p w:rsidR="00D70189" w:rsidRPr="00E8306D" w:rsidRDefault="00D70189" w:rsidP="00D70189">
      <w:pPr>
        <w:jc w:val="center"/>
        <w:rPr>
          <w:b/>
          <w:sz w:val="36"/>
          <w:szCs w:val="36"/>
        </w:rPr>
      </w:pPr>
    </w:p>
    <w:p w:rsidR="00D70189" w:rsidRPr="00E8306D" w:rsidRDefault="00D70189" w:rsidP="00D70189">
      <w:pPr>
        <w:jc w:val="center"/>
        <w:rPr>
          <w:b/>
          <w:sz w:val="36"/>
          <w:szCs w:val="36"/>
        </w:rPr>
      </w:pPr>
    </w:p>
    <w:p w:rsidR="00D70189" w:rsidRPr="00E8306D" w:rsidRDefault="00D70189" w:rsidP="00D70189">
      <w:pPr>
        <w:jc w:val="center"/>
        <w:rPr>
          <w:b/>
          <w:sz w:val="36"/>
          <w:szCs w:val="36"/>
        </w:rPr>
      </w:pPr>
    </w:p>
    <w:p w:rsidR="00D70189" w:rsidRPr="00E8306D" w:rsidRDefault="00D70189" w:rsidP="00D70189">
      <w:pPr>
        <w:jc w:val="center"/>
        <w:rPr>
          <w:b/>
          <w:sz w:val="36"/>
          <w:szCs w:val="36"/>
        </w:rPr>
      </w:pPr>
    </w:p>
    <w:p w:rsidR="00D70189" w:rsidRPr="00E8306D" w:rsidRDefault="00D70189" w:rsidP="00D70189">
      <w:pPr>
        <w:jc w:val="center"/>
        <w:rPr>
          <w:b/>
          <w:sz w:val="36"/>
          <w:szCs w:val="36"/>
        </w:rPr>
      </w:pPr>
    </w:p>
    <w:p w:rsidR="00D70189" w:rsidRDefault="00D70189" w:rsidP="00D70189">
      <w:pPr>
        <w:jc w:val="center"/>
        <w:rPr>
          <w:b/>
          <w:sz w:val="36"/>
          <w:szCs w:val="36"/>
        </w:rPr>
      </w:pPr>
    </w:p>
    <w:p w:rsidR="00D70189" w:rsidRPr="00E8306D" w:rsidRDefault="00D70189" w:rsidP="00D70189">
      <w:pPr>
        <w:jc w:val="center"/>
        <w:outlineLvl w:val="0"/>
        <w:rPr>
          <w:sz w:val="28"/>
          <w:szCs w:val="28"/>
        </w:rPr>
      </w:pPr>
      <w:r w:rsidRPr="00E8306D">
        <w:rPr>
          <w:sz w:val="28"/>
          <w:szCs w:val="28"/>
        </w:rPr>
        <w:t>Канск 201</w:t>
      </w:r>
      <w:r>
        <w:rPr>
          <w:sz w:val="28"/>
          <w:szCs w:val="28"/>
        </w:rPr>
        <w:t>8</w:t>
      </w:r>
    </w:p>
    <w:p w:rsidR="00D70189" w:rsidRDefault="00D70189" w:rsidP="00D70189">
      <w:pPr>
        <w:ind w:firstLine="709"/>
        <w:jc w:val="center"/>
        <w:rPr>
          <w:b/>
          <w:sz w:val="28"/>
          <w:szCs w:val="28"/>
        </w:rPr>
      </w:pPr>
      <w:r w:rsidRPr="00D361F5">
        <w:rPr>
          <w:b/>
          <w:sz w:val="28"/>
          <w:szCs w:val="28"/>
        </w:rPr>
        <w:lastRenderedPageBreak/>
        <w:t xml:space="preserve">Аналитическая </w:t>
      </w:r>
      <w:r>
        <w:rPr>
          <w:b/>
          <w:sz w:val="28"/>
          <w:szCs w:val="28"/>
        </w:rPr>
        <w:t>записка</w:t>
      </w:r>
    </w:p>
    <w:p w:rsidR="00D70189" w:rsidRPr="00D361F5" w:rsidRDefault="00D70189" w:rsidP="00D70189">
      <w:pPr>
        <w:ind w:firstLine="709"/>
        <w:jc w:val="center"/>
        <w:rPr>
          <w:b/>
          <w:sz w:val="28"/>
          <w:szCs w:val="28"/>
        </w:rPr>
      </w:pPr>
    </w:p>
    <w:p w:rsidR="00D70189" w:rsidRPr="005F69BD" w:rsidRDefault="00D70189" w:rsidP="00D70189">
      <w:pPr>
        <w:jc w:val="both"/>
      </w:pPr>
      <w:r>
        <w:rPr>
          <w:b/>
          <w:sz w:val="28"/>
          <w:szCs w:val="28"/>
        </w:rPr>
        <w:t xml:space="preserve">            </w:t>
      </w:r>
      <w:r w:rsidRPr="005F69BD">
        <w:t>Приоритетными направлениям</w:t>
      </w:r>
      <w:r>
        <w:t>и деятельности библиотеки в 2017/2018</w:t>
      </w:r>
      <w:r w:rsidRPr="005F69BD">
        <w:t xml:space="preserve"> учебном году были определены:</w:t>
      </w:r>
    </w:p>
    <w:p w:rsidR="00D70189" w:rsidRDefault="00D70189" w:rsidP="00D70189">
      <w:pPr>
        <w:ind w:firstLine="709"/>
        <w:jc w:val="both"/>
      </w:pPr>
      <w:r w:rsidRPr="007E5AAD">
        <w:t xml:space="preserve">  1. Формирование библиотечного фонда в соответствии с профилем колледжа, обр</w:t>
      </w:r>
      <w:r w:rsidRPr="007E5AAD">
        <w:t>а</w:t>
      </w:r>
      <w:r w:rsidRPr="007E5AAD">
        <w:t>зовательными профессиональными программами и информационными потребностями чит</w:t>
      </w:r>
      <w:r w:rsidRPr="007E5AAD">
        <w:t>а</w:t>
      </w:r>
      <w:r w:rsidRPr="007E5AAD">
        <w:t xml:space="preserve">телей. </w:t>
      </w:r>
    </w:p>
    <w:p w:rsidR="00D70189" w:rsidRDefault="00D70189" w:rsidP="00D70189">
      <w:pPr>
        <w:ind w:firstLine="709"/>
        <w:jc w:val="both"/>
      </w:pPr>
      <w:r w:rsidRPr="007E5AAD">
        <w:t xml:space="preserve">2. Участие в воспитательной и </w:t>
      </w:r>
      <w:r w:rsidR="00AE2021">
        <w:t xml:space="preserve">образовательной </w:t>
      </w:r>
      <w:r w:rsidRPr="007E5AAD">
        <w:t>деятельности колледжа, формиров</w:t>
      </w:r>
      <w:r w:rsidRPr="007E5AAD">
        <w:t>а</w:t>
      </w:r>
      <w:r w:rsidRPr="007E5AAD">
        <w:t>ние у обучающихся социально-необходимых знаний и навыков, гражданской позиции, пр</w:t>
      </w:r>
      <w:r w:rsidRPr="007E5AAD">
        <w:t>о</w:t>
      </w:r>
      <w:r w:rsidRPr="007E5AAD">
        <w:t>фессиональных интересов, пропаганда культурного наследия.</w:t>
      </w:r>
    </w:p>
    <w:p w:rsidR="00D70189" w:rsidRDefault="00D70189" w:rsidP="00D70189">
      <w:pPr>
        <w:ind w:firstLine="709"/>
        <w:jc w:val="both"/>
      </w:pPr>
      <w:r w:rsidRPr="007E5AAD">
        <w:t xml:space="preserve"> 3. Формирование библиотечно-информационной культуры, обучение читателей с</w:t>
      </w:r>
      <w:r w:rsidRPr="007E5AAD">
        <w:t>о</w:t>
      </w:r>
      <w:r w:rsidRPr="007E5AAD">
        <w:t>временным методам поиска информации, привитие навыков пользования</w:t>
      </w:r>
      <w:r w:rsidR="00C926EB">
        <w:t xml:space="preserve"> документами</w:t>
      </w:r>
      <w:r w:rsidRPr="007E5AAD">
        <w:t>.</w:t>
      </w:r>
    </w:p>
    <w:p w:rsidR="00D70189" w:rsidRDefault="00D70189" w:rsidP="00D70189">
      <w:pPr>
        <w:ind w:firstLine="709"/>
        <w:jc w:val="both"/>
      </w:pPr>
      <w:r w:rsidRPr="007E5AAD">
        <w:t xml:space="preserve"> 4. Совершенствование работы библиотеки на основе внедрения современных техн</w:t>
      </w:r>
      <w:r w:rsidRPr="007E5AAD">
        <w:t>о</w:t>
      </w:r>
      <w:r w:rsidRPr="007E5AAD">
        <w:t>логий и компьютеризации библиотечно-информационных процессов.</w:t>
      </w:r>
    </w:p>
    <w:p w:rsidR="00D70189" w:rsidRDefault="00D70189" w:rsidP="00D70189">
      <w:pPr>
        <w:ind w:firstLine="709"/>
        <w:jc w:val="both"/>
      </w:pPr>
      <w:r w:rsidRPr="007E5AAD">
        <w:t xml:space="preserve"> 5. Координация деятельности с подразделениями колледжа и общественными орган</w:t>
      </w:r>
      <w:r w:rsidRPr="007E5AAD">
        <w:t>и</w:t>
      </w:r>
      <w:r w:rsidRPr="007E5AAD">
        <w:t xml:space="preserve">зациями, интеграция и взаимодействие с библиотеками других систем и ведомств, органами научно-технической информации для более полного удовлетворения потребностей читателей в литературе. </w:t>
      </w:r>
    </w:p>
    <w:p w:rsidR="00D70189" w:rsidRPr="007E5AAD" w:rsidRDefault="00D70189" w:rsidP="00D70189">
      <w:pPr>
        <w:ind w:firstLine="709"/>
        <w:jc w:val="both"/>
      </w:pPr>
      <w:r w:rsidRPr="007E5AAD">
        <w:t>6. Организация комфортной библиотечной среды.</w:t>
      </w:r>
    </w:p>
    <w:p w:rsidR="00D70189" w:rsidRDefault="00D70189" w:rsidP="00D70189">
      <w:pPr>
        <w:ind w:firstLine="709"/>
        <w:jc w:val="both"/>
      </w:pPr>
      <w:r w:rsidRPr="00954C84">
        <w:t>Для реализации этих задач библиотека комплектует универсальный фонд учебными, художественными, справочными, методическими документами на традиционных и нетрад</w:t>
      </w:r>
      <w:r w:rsidRPr="00954C84">
        <w:t>и</w:t>
      </w:r>
      <w:r w:rsidRPr="00954C84">
        <w:t>ционных носителях информации, проводит индивидуальную и массовую работу с читател</w:t>
      </w:r>
      <w:r w:rsidRPr="00954C84">
        <w:t>я</w:t>
      </w:r>
      <w:r w:rsidRPr="00954C84">
        <w:t>ми.</w:t>
      </w:r>
    </w:p>
    <w:p w:rsidR="00D70189" w:rsidRDefault="00D70189" w:rsidP="00D70189">
      <w:pPr>
        <w:ind w:firstLine="709"/>
        <w:jc w:val="both"/>
      </w:pPr>
      <w:r w:rsidRPr="00954C84">
        <w:t xml:space="preserve">Комплектование документного фонда библиотеки осуществляется в соответствии с учебными программами. Приобретение документов происходит через КГАУК «Центр </w:t>
      </w:r>
      <w:proofErr w:type="gramStart"/>
      <w:r w:rsidRPr="00954C84">
        <w:t>книги-Красноярский</w:t>
      </w:r>
      <w:proofErr w:type="gramEnd"/>
      <w:r w:rsidRPr="00954C84">
        <w:t xml:space="preserve"> бибколлектор», безвозмездное пожертвование.</w:t>
      </w:r>
    </w:p>
    <w:p w:rsidR="00B20D84" w:rsidRPr="00954C84" w:rsidRDefault="00B20D84" w:rsidP="00D70189">
      <w:pPr>
        <w:ind w:firstLine="709"/>
        <w:jc w:val="both"/>
      </w:pPr>
      <w:r>
        <w:t xml:space="preserve">В течение учебного года </w:t>
      </w:r>
      <w:r w:rsidR="00751382">
        <w:t>(</w:t>
      </w:r>
      <w:r w:rsidR="0001183B">
        <w:t>отчётный</w:t>
      </w:r>
      <w:r w:rsidR="00751382">
        <w:t xml:space="preserve"> период)</w:t>
      </w:r>
      <w:r w:rsidR="008C43F1">
        <w:t xml:space="preserve"> </w:t>
      </w:r>
      <w:r>
        <w:t xml:space="preserve">литературы поступило на общую сумму </w:t>
      </w:r>
      <w:r w:rsidR="00AE6F23">
        <w:t>312 095, 23 руб. (597 экз.)</w:t>
      </w:r>
    </w:p>
    <w:p w:rsidR="00B52AA3" w:rsidRPr="004735E0" w:rsidRDefault="00D70189" w:rsidP="00D70189">
      <w:pPr>
        <w:ind w:firstLine="709"/>
        <w:jc w:val="both"/>
        <w:rPr>
          <w:rFonts w:eastAsia="Calibri"/>
        </w:rPr>
      </w:pPr>
      <w:r w:rsidRPr="00E02A11">
        <w:rPr>
          <w:rFonts w:eastAsia="Calibri"/>
          <w:u w:val="single"/>
        </w:rPr>
        <w:t>В 1 полугодии</w:t>
      </w:r>
      <w:r w:rsidRPr="004735E0">
        <w:rPr>
          <w:rFonts w:eastAsia="Calibri"/>
        </w:rPr>
        <w:t xml:space="preserve"> учеб</w:t>
      </w:r>
      <w:r w:rsidR="004F1A71" w:rsidRPr="004735E0">
        <w:rPr>
          <w:rFonts w:eastAsia="Calibri"/>
        </w:rPr>
        <w:t>ного года (сентябрь–декабрь 2017</w:t>
      </w:r>
      <w:r w:rsidRPr="004735E0">
        <w:rPr>
          <w:rFonts w:eastAsia="Calibri"/>
        </w:rPr>
        <w:t xml:space="preserve"> г.)  литературы поступило на сумму </w:t>
      </w:r>
      <w:r w:rsidR="0077252E" w:rsidRPr="004735E0">
        <w:rPr>
          <w:rFonts w:eastAsia="Calibri"/>
        </w:rPr>
        <w:t>273 182, 86</w:t>
      </w:r>
      <w:r w:rsidR="00D66813" w:rsidRPr="004735E0">
        <w:rPr>
          <w:rFonts w:eastAsia="Calibri"/>
        </w:rPr>
        <w:t xml:space="preserve"> </w:t>
      </w:r>
      <w:r w:rsidR="00D0104B" w:rsidRPr="004735E0">
        <w:rPr>
          <w:rFonts w:eastAsia="Calibri"/>
        </w:rPr>
        <w:t xml:space="preserve"> руб. </w:t>
      </w:r>
      <w:r w:rsidR="00CE5432">
        <w:rPr>
          <w:rFonts w:eastAsia="Calibri"/>
        </w:rPr>
        <w:t xml:space="preserve">(495 </w:t>
      </w:r>
      <w:r w:rsidRPr="004735E0">
        <w:rPr>
          <w:rFonts w:eastAsia="Calibri"/>
        </w:rPr>
        <w:t>экз.).</w:t>
      </w:r>
      <w:r w:rsidR="00E219AC" w:rsidRPr="004735E0">
        <w:rPr>
          <w:rFonts w:eastAsia="Calibri"/>
        </w:rPr>
        <w:t xml:space="preserve"> </w:t>
      </w:r>
      <w:r w:rsidR="0077252E" w:rsidRPr="004735E0">
        <w:rPr>
          <w:rFonts w:eastAsia="Calibri"/>
        </w:rPr>
        <w:t>Из ни</w:t>
      </w:r>
      <w:r w:rsidR="00E219AC" w:rsidRPr="004735E0">
        <w:rPr>
          <w:rFonts w:eastAsia="Calibri"/>
        </w:rPr>
        <w:t xml:space="preserve">х </w:t>
      </w:r>
      <w:r w:rsidR="0077252E" w:rsidRPr="004735E0">
        <w:rPr>
          <w:rFonts w:eastAsia="Calibri"/>
        </w:rPr>
        <w:t xml:space="preserve"> </w:t>
      </w:r>
      <w:r w:rsidR="00E219AC" w:rsidRPr="004735E0">
        <w:rPr>
          <w:rFonts w:eastAsia="Calibri"/>
        </w:rPr>
        <w:t>была пере</w:t>
      </w:r>
      <w:r w:rsidR="000E1BBB" w:rsidRPr="004735E0">
        <w:rPr>
          <w:rFonts w:eastAsia="Calibri"/>
        </w:rPr>
        <w:t xml:space="preserve">дана </w:t>
      </w:r>
      <w:r w:rsidR="0077252E" w:rsidRPr="004735E0">
        <w:rPr>
          <w:rFonts w:eastAsia="Calibri"/>
        </w:rPr>
        <w:t>на безвозмездной основе на осн</w:t>
      </w:r>
      <w:r w:rsidR="0077252E" w:rsidRPr="004735E0">
        <w:rPr>
          <w:rFonts w:eastAsia="Calibri"/>
        </w:rPr>
        <w:t>о</w:t>
      </w:r>
      <w:r w:rsidR="0077252E" w:rsidRPr="004735E0">
        <w:rPr>
          <w:rFonts w:eastAsia="Calibri"/>
        </w:rPr>
        <w:t>вании договора пожертвования</w:t>
      </w:r>
      <w:r w:rsidR="0018194C" w:rsidRPr="004735E0">
        <w:rPr>
          <w:rFonts w:eastAsia="Calibri"/>
        </w:rPr>
        <w:t xml:space="preserve"> №73 от 16.02.2016 г.</w:t>
      </w:r>
      <w:r w:rsidR="004C4098" w:rsidRPr="004735E0">
        <w:rPr>
          <w:rFonts w:eastAsia="Calibri"/>
        </w:rPr>
        <w:t xml:space="preserve"> </w:t>
      </w:r>
      <w:r w:rsidR="0018194C" w:rsidRPr="004735E0">
        <w:rPr>
          <w:rFonts w:eastAsia="Calibri"/>
        </w:rPr>
        <w:t>из</w:t>
      </w:r>
      <w:r w:rsidR="000E1BBB" w:rsidRPr="004735E0">
        <w:rPr>
          <w:rFonts w:eastAsia="Calibri"/>
        </w:rPr>
        <w:t xml:space="preserve"> некоммерческой организации «Бл</w:t>
      </w:r>
      <w:r w:rsidR="000E1BBB" w:rsidRPr="004735E0">
        <w:rPr>
          <w:rFonts w:eastAsia="Calibri"/>
        </w:rPr>
        <w:t>а</w:t>
      </w:r>
      <w:r w:rsidR="000E1BBB" w:rsidRPr="004735E0">
        <w:rPr>
          <w:rFonts w:eastAsia="Calibri"/>
        </w:rPr>
        <w:t xml:space="preserve">готворительный </w:t>
      </w:r>
      <w:r w:rsidR="00B52AA3" w:rsidRPr="004735E0">
        <w:rPr>
          <w:rFonts w:eastAsia="Calibri"/>
        </w:rPr>
        <w:t xml:space="preserve">фонд культурных инициатив (Фонд Михаила Прохорова) совместно с </w:t>
      </w:r>
      <w:r w:rsidR="0018194C" w:rsidRPr="004735E0">
        <w:rPr>
          <w:rFonts w:eastAsia="Calibri"/>
        </w:rPr>
        <w:t xml:space="preserve"> КГАУК «Центр книги – Красноярский бибколлектор»</w:t>
      </w:r>
      <w:r w:rsidR="004C4098" w:rsidRPr="004735E0">
        <w:rPr>
          <w:rFonts w:eastAsia="Calibri"/>
        </w:rPr>
        <w:t xml:space="preserve"> на сумму </w:t>
      </w:r>
      <w:r w:rsidR="00C67E85">
        <w:rPr>
          <w:rFonts w:eastAsia="Calibri"/>
        </w:rPr>
        <w:t xml:space="preserve">87 792, 30 руб. (149 </w:t>
      </w:r>
      <w:r w:rsidR="00215FCC" w:rsidRPr="004735E0">
        <w:rPr>
          <w:rFonts w:eastAsia="Calibri"/>
        </w:rPr>
        <w:t>экз.)</w:t>
      </w:r>
      <w:r w:rsidR="00B52AA3" w:rsidRPr="004735E0">
        <w:rPr>
          <w:rFonts w:eastAsia="Calibri"/>
        </w:rPr>
        <w:t>.</w:t>
      </w:r>
    </w:p>
    <w:p w:rsidR="00D70189" w:rsidRPr="004735E0" w:rsidRDefault="00B52AA3" w:rsidP="00D70189">
      <w:pPr>
        <w:ind w:firstLine="709"/>
        <w:jc w:val="both"/>
        <w:rPr>
          <w:rFonts w:eastAsia="Calibri"/>
        </w:rPr>
      </w:pPr>
      <w:r w:rsidRPr="004735E0">
        <w:rPr>
          <w:rFonts w:eastAsia="Calibri"/>
        </w:rPr>
        <w:t xml:space="preserve"> </w:t>
      </w:r>
      <w:r w:rsidR="00E02A11">
        <w:rPr>
          <w:rFonts w:eastAsia="Calibri"/>
        </w:rPr>
        <w:t>Т</w:t>
      </w:r>
      <w:r w:rsidR="00004797" w:rsidRPr="004735E0">
        <w:rPr>
          <w:rFonts w:eastAsia="Calibri"/>
        </w:rPr>
        <w:t>акже поступили книги на сумму 185 390,</w:t>
      </w:r>
      <w:r w:rsidR="005D5CF5" w:rsidRPr="004735E0">
        <w:rPr>
          <w:rFonts w:eastAsia="Calibri"/>
        </w:rPr>
        <w:t xml:space="preserve"> </w:t>
      </w:r>
      <w:r w:rsidR="007C3381">
        <w:rPr>
          <w:rFonts w:eastAsia="Calibri"/>
        </w:rPr>
        <w:t>56 руб. (346</w:t>
      </w:r>
      <w:r w:rsidR="00E219AC" w:rsidRPr="004735E0">
        <w:rPr>
          <w:rFonts w:eastAsia="Calibri"/>
        </w:rPr>
        <w:t xml:space="preserve">  экз.)</w:t>
      </w:r>
    </w:p>
    <w:p w:rsidR="00674D05" w:rsidRPr="004735E0" w:rsidRDefault="00674D05" w:rsidP="00D70189">
      <w:pPr>
        <w:ind w:firstLine="709"/>
        <w:jc w:val="both"/>
        <w:rPr>
          <w:rFonts w:eastAsia="Calibri"/>
        </w:rPr>
      </w:pPr>
      <w:r w:rsidRPr="004735E0">
        <w:rPr>
          <w:rFonts w:eastAsia="Calibri"/>
          <w:u w:val="single"/>
        </w:rPr>
        <w:t>Во 2 полугодии</w:t>
      </w:r>
      <w:r w:rsidRPr="004735E0">
        <w:rPr>
          <w:rFonts w:eastAsia="Calibri"/>
        </w:rPr>
        <w:t xml:space="preserve"> (январь</w:t>
      </w:r>
      <w:r w:rsidR="003B6A98" w:rsidRPr="004735E0">
        <w:rPr>
          <w:rFonts w:eastAsia="Calibri"/>
        </w:rPr>
        <w:t xml:space="preserve"> – </w:t>
      </w:r>
      <w:r w:rsidRPr="004735E0">
        <w:rPr>
          <w:rFonts w:eastAsia="Calibri"/>
        </w:rPr>
        <w:t>июнь 2018 г.)</w:t>
      </w:r>
      <w:r w:rsidR="003B6A98" w:rsidRPr="004735E0">
        <w:rPr>
          <w:rFonts w:eastAsia="Calibri"/>
        </w:rPr>
        <w:t xml:space="preserve"> поступила литерат</w:t>
      </w:r>
      <w:r w:rsidR="0080387D" w:rsidRPr="004735E0">
        <w:rPr>
          <w:rFonts w:eastAsia="Calibri"/>
        </w:rPr>
        <w:t>ура на общую сумму 38 912, 37 руб</w:t>
      </w:r>
      <w:r w:rsidR="00422788" w:rsidRPr="004735E0">
        <w:rPr>
          <w:rFonts w:eastAsia="Calibri"/>
        </w:rPr>
        <w:t>.</w:t>
      </w:r>
      <w:r w:rsidR="00C72376">
        <w:rPr>
          <w:rFonts w:eastAsia="Calibri"/>
        </w:rPr>
        <w:t xml:space="preserve"> (102 </w:t>
      </w:r>
      <w:r w:rsidR="0080387D" w:rsidRPr="004735E0">
        <w:rPr>
          <w:rFonts w:eastAsia="Calibri"/>
        </w:rPr>
        <w:t>экз</w:t>
      </w:r>
      <w:r w:rsidR="00356BC1">
        <w:rPr>
          <w:rFonts w:eastAsia="Calibri"/>
        </w:rPr>
        <w:t>.</w:t>
      </w:r>
      <w:r w:rsidR="0080387D" w:rsidRPr="004735E0">
        <w:rPr>
          <w:rFonts w:eastAsia="Calibri"/>
        </w:rPr>
        <w:t xml:space="preserve">). </w:t>
      </w:r>
    </w:p>
    <w:p w:rsidR="0080387D" w:rsidRPr="004735E0" w:rsidRDefault="0080387D" w:rsidP="00D70189">
      <w:pPr>
        <w:ind w:firstLine="709"/>
        <w:jc w:val="both"/>
        <w:rPr>
          <w:rFonts w:eastAsia="Calibri"/>
        </w:rPr>
      </w:pPr>
      <w:r w:rsidRPr="004735E0">
        <w:rPr>
          <w:rFonts w:eastAsia="Calibri"/>
        </w:rPr>
        <w:t xml:space="preserve">На </w:t>
      </w:r>
      <w:r w:rsidR="00A46358" w:rsidRPr="004735E0">
        <w:rPr>
          <w:rFonts w:eastAsia="Calibri"/>
        </w:rPr>
        <w:t>безвозмездной основе были приняты  кн</w:t>
      </w:r>
      <w:r w:rsidRPr="004735E0">
        <w:rPr>
          <w:rFonts w:eastAsia="Calibri"/>
        </w:rPr>
        <w:t xml:space="preserve">иги на сумму </w:t>
      </w:r>
      <w:r w:rsidR="00356BC1">
        <w:rPr>
          <w:rFonts w:eastAsia="Calibri"/>
        </w:rPr>
        <w:t>27 495, 37 руб. (</w:t>
      </w:r>
      <w:r w:rsidR="00FE15ED">
        <w:rPr>
          <w:rFonts w:eastAsia="Calibri"/>
        </w:rPr>
        <w:t>67</w:t>
      </w:r>
      <w:r w:rsidR="00F74F2C">
        <w:rPr>
          <w:rFonts w:eastAsia="Calibri"/>
        </w:rPr>
        <w:t xml:space="preserve"> </w:t>
      </w:r>
      <w:r w:rsidR="006254FB" w:rsidRPr="004735E0">
        <w:rPr>
          <w:rFonts w:eastAsia="Calibri"/>
        </w:rPr>
        <w:t>экз</w:t>
      </w:r>
      <w:r w:rsidR="00356BC1">
        <w:rPr>
          <w:rFonts w:eastAsia="Calibri"/>
        </w:rPr>
        <w:t>.</w:t>
      </w:r>
      <w:r w:rsidR="006254FB" w:rsidRPr="004735E0">
        <w:rPr>
          <w:rFonts w:eastAsia="Calibri"/>
        </w:rPr>
        <w:t>).</w:t>
      </w:r>
    </w:p>
    <w:p w:rsidR="006E18AA" w:rsidRPr="004735E0" w:rsidRDefault="006E18AA" w:rsidP="00D70189">
      <w:pPr>
        <w:ind w:firstLine="709"/>
        <w:jc w:val="both"/>
        <w:rPr>
          <w:rFonts w:eastAsia="Calibri"/>
        </w:rPr>
      </w:pPr>
      <w:r w:rsidRPr="004735E0">
        <w:rPr>
          <w:rFonts w:eastAsia="Calibri"/>
        </w:rPr>
        <w:t>Кроме того поступили книги н</w:t>
      </w:r>
      <w:r w:rsidR="00F74F2C">
        <w:rPr>
          <w:rFonts w:eastAsia="Calibri"/>
        </w:rPr>
        <w:t>а сумму   11 417, 00 руб. (</w:t>
      </w:r>
      <w:r w:rsidR="00FE15ED">
        <w:rPr>
          <w:rFonts w:eastAsia="Calibri"/>
        </w:rPr>
        <w:t>35</w:t>
      </w:r>
      <w:r w:rsidR="00F74F2C">
        <w:rPr>
          <w:rFonts w:eastAsia="Calibri"/>
        </w:rPr>
        <w:t xml:space="preserve"> </w:t>
      </w:r>
      <w:r w:rsidRPr="004735E0">
        <w:rPr>
          <w:rFonts w:eastAsia="Calibri"/>
        </w:rPr>
        <w:t>экз.).</w:t>
      </w:r>
    </w:p>
    <w:p w:rsidR="00BA3A67" w:rsidRPr="004735E0" w:rsidRDefault="00D70189" w:rsidP="00D70189">
      <w:pPr>
        <w:ind w:firstLine="709"/>
        <w:jc w:val="both"/>
        <w:rPr>
          <w:rFonts w:eastAsia="Calibri"/>
        </w:rPr>
      </w:pPr>
      <w:r w:rsidRPr="004735E0">
        <w:rPr>
          <w:rFonts w:eastAsia="Calibri"/>
        </w:rPr>
        <w:t xml:space="preserve">Всего за отчётный период было приобретено </w:t>
      </w:r>
      <w:r w:rsidR="00E12996" w:rsidRPr="004735E0">
        <w:rPr>
          <w:rFonts w:eastAsia="Calibri"/>
        </w:rPr>
        <w:t>597 экз. на сумму 312 095,</w:t>
      </w:r>
      <w:r w:rsidR="00185B6F">
        <w:rPr>
          <w:rFonts w:eastAsia="Calibri"/>
        </w:rPr>
        <w:t xml:space="preserve"> </w:t>
      </w:r>
      <w:r w:rsidR="00E12996" w:rsidRPr="004735E0">
        <w:rPr>
          <w:rFonts w:eastAsia="Calibri"/>
        </w:rPr>
        <w:t>23</w:t>
      </w:r>
      <w:r w:rsidRPr="004735E0">
        <w:rPr>
          <w:rFonts w:eastAsia="Calibri"/>
        </w:rPr>
        <w:t xml:space="preserve"> руб. </w:t>
      </w:r>
    </w:p>
    <w:p w:rsidR="006E18AA" w:rsidRDefault="006E18AA" w:rsidP="006E18AA">
      <w:pPr>
        <w:ind w:firstLine="709"/>
        <w:jc w:val="both"/>
        <w:rPr>
          <w:rFonts w:eastAsia="Calibri"/>
        </w:rPr>
      </w:pPr>
      <w:r w:rsidRPr="004735E0">
        <w:rPr>
          <w:rFonts w:eastAsia="Calibri"/>
        </w:rPr>
        <w:t>Также  было произведено списание литературы в первом полугодии отчётного</w:t>
      </w:r>
      <w:r>
        <w:rPr>
          <w:rFonts w:eastAsia="Calibri"/>
        </w:rPr>
        <w:t xml:space="preserve"> пери</w:t>
      </w:r>
      <w:r>
        <w:rPr>
          <w:rFonts w:eastAsia="Calibri"/>
        </w:rPr>
        <w:t>о</w:t>
      </w:r>
      <w:r>
        <w:rPr>
          <w:rFonts w:eastAsia="Calibri"/>
        </w:rPr>
        <w:t>да на сумму 43 540, 38 руб. в количестве 1658 экз.</w:t>
      </w:r>
    </w:p>
    <w:p w:rsidR="00136BA7" w:rsidRDefault="00136BA7" w:rsidP="006E18AA">
      <w:pPr>
        <w:ind w:firstLine="709"/>
        <w:jc w:val="both"/>
        <w:rPr>
          <w:rFonts w:eastAsia="Calibri"/>
        </w:rPr>
      </w:pPr>
      <w:r>
        <w:rPr>
          <w:rFonts w:eastAsia="Calibri"/>
        </w:rPr>
        <w:t>Таким образом</w:t>
      </w:r>
      <w:r w:rsidR="00356BC1">
        <w:rPr>
          <w:rFonts w:eastAsia="Calibri"/>
        </w:rPr>
        <w:t>,</w:t>
      </w:r>
      <w:r>
        <w:rPr>
          <w:rFonts w:eastAsia="Calibri"/>
        </w:rPr>
        <w:t xml:space="preserve"> общее количество экземпляров документов </w:t>
      </w:r>
      <w:r w:rsidR="00356BC1">
        <w:rPr>
          <w:rFonts w:eastAsia="Calibri"/>
        </w:rPr>
        <w:t xml:space="preserve">в библиотеке </w:t>
      </w:r>
      <w:r>
        <w:rPr>
          <w:rFonts w:eastAsia="Calibri"/>
        </w:rPr>
        <w:t xml:space="preserve">на конец </w:t>
      </w:r>
      <w:r w:rsidR="0009436C">
        <w:rPr>
          <w:rFonts w:eastAsia="Calibri"/>
        </w:rPr>
        <w:t>о</w:t>
      </w:r>
      <w:r w:rsidR="0009436C">
        <w:rPr>
          <w:rFonts w:eastAsia="Calibri"/>
        </w:rPr>
        <w:t>т</w:t>
      </w:r>
      <w:r w:rsidR="0009436C">
        <w:rPr>
          <w:rFonts w:eastAsia="Calibri"/>
        </w:rPr>
        <w:t>чётного</w:t>
      </w:r>
      <w:r>
        <w:rPr>
          <w:rFonts w:eastAsia="Calibri"/>
        </w:rPr>
        <w:t xml:space="preserve"> периода  (на </w:t>
      </w:r>
      <w:r w:rsidR="004735E0">
        <w:rPr>
          <w:rFonts w:eastAsia="Calibri"/>
        </w:rPr>
        <w:t xml:space="preserve">29.06.2018) </w:t>
      </w:r>
      <w:r>
        <w:rPr>
          <w:rFonts w:eastAsia="Calibri"/>
        </w:rPr>
        <w:t>составляет 25 957 экземпляров</w:t>
      </w:r>
      <w:r w:rsidR="004735E0">
        <w:rPr>
          <w:rFonts w:eastAsia="Calibri"/>
        </w:rPr>
        <w:t>.</w:t>
      </w:r>
    </w:p>
    <w:p w:rsidR="006E18AA" w:rsidRPr="00504F4A" w:rsidRDefault="006E18AA" w:rsidP="00D70189">
      <w:pPr>
        <w:ind w:firstLine="709"/>
        <w:jc w:val="both"/>
        <w:rPr>
          <w:rFonts w:eastAsia="Calibri"/>
          <w:sz w:val="6"/>
        </w:rPr>
      </w:pPr>
    </w:p>
    <w:p w:rsidR="00D70189" w:rsidRPr="006228ED" w:rsidRDefault="00A17720" w:rsidP="00D70189">
      <w:pPr>
        <w:ind w:firstLine="709"/>
        <w:jc w:val="both"/>
        <w:rPr>
          <w:rFonts w:eastAsia="Calibri"/>
        </w:rPr>
      </w:pPr>
      <w:r w:rsidRPr="006228ED">
        <w:rPr>
          <w:rFonts w:eastAsia="Calibri"/>
        </w:rPr>
        <w:t>Во I полугодии 2018</w:t>
      </w:r>
      <w:r w:rsidR="00D70189" w:rsidRPr="006228ED">
        <w:rPr>
          <w:rFonts w:eastAsia="Calibri"/>
        </w:rPr>
        <w:t xml:space="preserve"> год</w:t>
      </w:r>
      <w:r w:rsidR="0004492F" w:rsidRPr="006228ED">
        <w:rPr>
          <w:rFonts w:eastAsia="Calibri"/>
        </w:rPr>
        <w:t>а оформлена подписка на сумму 27 тыс. 219  руб. 37 коп.(1</w:t>
      </w:r>
      <w:r w:rsidR="00D70189" w:rsidRPr="006228ED">
        <w:rPr>
          <w:rFonts w:eastAsia="Calibri"/>
        </w:rPr>
        <w:t>1</w:t>
      </w:r>
      <w:r w:rsidR="00504F4A" w:rsidRPr="006228ED">
        <w:rPr>
          <w:rFonts w:eastAsia="Calibri"/>
        </w:rPr>
        <w:t xml:space="preserve"> </w:t>
      </w:r>
      <w:r w:rsidR="0004492F" w:rsidRPr="006228ED">
        <w:rPr>
          <w:rFonts w:eastAsia="Calibri"/>
        </w:rPr>
        <w:t>названий</w:t>
      </w:r>
      <w:r w:rsidRPr="006228ED">
        <w:rPr>
          <w:rFonts w:eastAsia="Calibri"/>
        </w:rPr>
        <w:t xml:space="preserve">); во </w:t>
      </w:r>
      <w:r w:rsidRPr="006228ED">
        <w:rPr>
          <w:rFonts w:eastAsia="Calibri"/>
          <w:lang w:val="en-US"/>
        </w:rPr>
        <w:t>II</w:t>
      </w:r>
      <w:r w:rsidRPr="006228ED">
        <w:rPr>
          <w:rFonts w:eastAsia="Calibri"/>
        </w:rPr>
        <w:t xml:space="preserve"> </w:t>
      </w:r>
      <w:r w:rsidR="00D70189" w:rsidRPr="006228ED">
        <w:rPr>
          <w:rFonts w:eastAsia="Calibri"/>
        </w:rPr>
        <w:t xml:space="preserve"> полугодии  2</w:t>
      </w:r>
      <w:r w:rsidR="00840731" w:rsidRPr="006228ED">
        <w:rPr>
          <w:rFonts w:eastAsia="Calibri"/>
        </w:rPr>
        <w:t>018</w:t>
      </w:r>
      <w:r w:rsidRPr="006228ED">
        <w:rPr>
          <w:rFonts w:eastAsia="Calibri"/>
        </w:rPr>
        <w:t xml:space="preserve"> года –  на сумму 40 тыс.  </w:t>
      </w:r>
      <w:r w:rsidRPr="006228ED">
        <w:rPr>
          <w:rFonts w:eastAsia="Calibri"/>
          <w:lang w:val="en-US"/>
        </w:rPr>
        <w:t>861</w:t>
      </w:r>
      <w:r w:rsidRPr="006228ED">
        <w:rPr>
          <w:rFonts w:eastAsia="Calibri"/>
        </w:rPr>
        <w:t xml:space="preserve"> руб. </w:t>
      </w:r>
      <w:r w:rsidRPr="006228ED">
        <w:rPr>
          <w:rFonts w:eastAsia="Calibri"/>
          <w:lang w:val="en-US"/>
        </w:rPr>
        <w:t>58</w:t>
      </w:r>
      <w:r w:rsidRPr="006228ED">
        <w:rPr>
          <w:rFonts w:eastAsia="Calibri"/>
        </w:rPr>
        <w:t xml:space="preserve"> коп. (</w:t>
      </w:r>
      <w:r w:rsidRPr="006228ED">
        <w:rPr>
          <w:rFonts w:eastAsia="Calibri"/>
          <w:lang w:val="en-US"/>
        </w:rPr>
        <w:t>16</w:t>
      </w:r>
      <w:r w:rsidR="00D70189" w:rsidRPr="006228ED">
        <w:rPr>
          <w:rFonts w:eastAsia="Calibri"/>
        </w:rPr>
        <w:t xml:space="preserve"> названий).</w:t>
      </w:r>
    </w:p>
    <w:p w:rsidR="006228ED" w:rsidRPr="00936201" w:rsidRDefault="00D70189" w:rsidP="00D70189">
      <w:pPr>
        <w:ind w:firstLine="709"/>
        <w:jc w:val="both"/>
        <w:rPr>
          <w:rFonts w:eastAsia="Calibri"/>
        </w:rPr>
      </w:pPr>
      <w:r w:rsidRPr="006228ED">
        <w:rPr>
          <w:rFonts w:eastAsia="Calibri"/>
        </w:rPr>
        <w:t>Фонд электронных документов  (С</w:t>
      </w:r>
      <w:proofErr w:type="gramStart"/>
      <w:r w:rsidRPr="006228ED">
        <w:rPr>
          <w:rFonts w:eastAsia="Calibri"/>
        </w:rPr>
        <w:t>D</w:t>
      </w:r>
      <w:proofErr w:type="gramEnd"/>
      <w:r w:rsidRPr="006228ED">
        <w:rPr>
          <w:rFonts w:eastAsia="Calibri"/>
        </w:rPr>
        <w:t xml:space="preserve">)   составляет  </w:t>
      </w:r>
      <w:r w:rsidR="00936201">
        <w:rPr>
          <w:rFonts w:eastAsia="Calibri"/>
        </w:rPr>
        <w:t>92</w:t>
      </w:r>
      <w:r w:rsidRPr="006228ED">
        <w:rPr>
          <w:rFonts w:eastAsia="Calibri"/>
        </w:rPr>
        <w:t xml:space="preserve"> экз.  </w:t>
      </w:r>
    </w:p>
    <w:p w:rsidR="00D70189" w:rsidRPr="00C4454D" w:rsidRDefault="00D70189" w:rsidP="00D70189">
      <w:pPr>
        <w:ind w:firstLine="709"/>
        <w:jc w:val="both"/>
      </w:pPr>
      <w:r w:rsidRPr="00954C84">
        <w:t>Систематическая картотека газетных и журнальных статей (СКС) остаётся одним из важнейших источников оперативного поиска информации. Картотека попо</w:t>
      </w:r>
      <w:r w:rsidR="00C4454D">
        <w:t>лнятся ежедневно. На 29</w:t>
      </w:r>
      <w:r w:rsidR="00E17F57">
        <w:t>.06. 2018</w:t>
      </w:r>
      <w:r w:rsidRPr="00954C84">
        <w:t xml:space="preserve"> г. база данных «SKS – периодические издания» содержит </w:t>
      </w:r>
      <w:r w:rsidR="00FA43DB" w:rsidRPr="00C4454D">
        <w:t>2561</w:t>
      </w:r>
      <w:r w:rsidRPr="00C4454D">
        <w:t xml:space="preserve"> записей.</w:t>
      </w:r>
    </w:p>
    <w:p w:rsidR="00D70189" w:rsidRPr="00954C84" w:rsidRDefault="00C4454D" w:rsidP="00D70189">
      <w:pPr>
        <w:ind w:firstLine="709"/>
        <w:jc w:val="both"/>
      </w:pPr>
      <w:r>
        <w:t>На 29</w:t>
      </w:r>
      <w:r w:rsidR="00E17F57" w:rsidRPr="00C4454D">
        <w:t>.06. 2018</w:t>
      </w:r>
      <w:r w:rsidR="00D70189" w:rsidRPr="00C4454D">
        <w:t xml:space="preserve"> г. база данных «KNI – Книги» включает </w:t>
      </w:r>
      <w:r w:rsidR="00FA43DB" w:rsidRPr="00C4454D">
        <w:t xml:space="preserve">1784 </w:t>
      </w:r>
      <w:r w:rsidR="00D70189" w:rsidRPr="00C4454D">
        <w:t>записей.</w:t>
      </w:r>
    </w:p>
    <w:p w:rsidR="00D70189" w:rsidRPr="00954C84" w:rsidRDefault="00D70189" w:rsidP="00D70189">
      <w:pPr>
        <w:ind w:firstLine="709"/>
        <w:jc w:val="both"/>
      </w:pPr>
      <w:r w:rsidRPr="00954C84">
        <w:lastRenderedPageBreak/>
        <w:t>Устное и письменное информирование преподавателей и студентов осуществляется систематически и оперативно (индивидуальная  информация,  групповые  обзоры,  информ</w:t>
      </w:r>
      <w:r w:rsidRPr="00954C84">
        <w:t>а</w:t>
      </w:r>
      <w:r w:rsidRPr="00954C84">
        <w:t>ционные обзоры для преподавателей на педагогических и методических советах,  выставки-просмотры литературы</w:t>
      </w:r>
      <w:r w:rsidR="00A73649">
        <w:t xml:space="preserve"> и. т. д.</w:t>
      </w:r>
      <w:r w:rsidRPr="00954C84">
        <w:t>).</w:t>
      </w:r>
    </w:p>
    <w:p w:rsidR="00D70189" w:rsidRDefault="00D70189" w:rsidP="00D70189">
      <w:pPr>
        <w:ind w:firstLine="709"/>
        <w:jc w:val="both"/>
      </w:pPr>
      <w:r w:rsidRPr="00954C84">
        <w:t xml:space="preserve"> </w:t>
      </w:r>
      <w:proofErr w:type="gramStart"/>
      <w:r w:rsidRPr="00954C84">
        <w:t>Продолжается активное использование электронной правовой системы «</w:t>
      </w:r>
      <w:proofErr w:type="spellStart"/>
      <w:r w:rsidRPr="00954C84">
        <w:t>Консул</w:t>
      </w:r>
      <w:r w:rsidRPr="00954C84">
        <w:t>ь</w:t>
      </w:r>
      <w:r w:rsidRPr="00954C84">
        <w:t>тантПлюс</w:t>
      </w:r>
      <w:proofErr w:type="spellEnd"/>
      <w:r w:rsidRPr="00954C84">
        <w:t>», (</w:t>
      </w:r>
      <w:r w:rsidR="00A73649">
        <w:t>работают</w:t>
      </w:r>
      <w:r w:rsidRPr="00954C84">
        <w:t xml:space="preserve">  информационные банки:</w:t>
      </w:r>
      <w:proofErr w:type="gramEnd"/>
      <w:r w:rsidRPr="00954C84">
        <w:t xml:space="preserve"> Российское законодательство (</w:t>
      </w:r>
      <w:r w:rsidR="00380B85">
        <w:t xml:space="preserve">версия </w:t>
      </w:r>
      <w:proofErr w:type="spellStart"/>
      <w:proofErr w:type="gramStart"/>
      <w:r w:rsidR="00380B85">
        <w:t>Проф</w:t>
      </w:r>
      <w:proofErr w:type="spellEnd"/>
      <w:proofErr w:type="gramEnd"/>
      <w:r w:rsidR="00380B85">
        <w:t>), Эксперт-приложение</w:t>
      </w:r>
      <w:r w:rsidRPr="00954C84">
        <w:t xml:space="preserve"> (бюджетные организации), Решения по спорным ситуациям, Красноярский край) которая включает в себя официальные тексты нормативно-правовых д</w:t>
      </w:r>
      <w:r w:rsidRPr="00954C84">
        <w:t>о</w:t>
      </w:r>
      <w:r w:rsidRPr="00954C84">
        <w:t>кументов, литературу по праву, комментарии к законодательным актам, справочную инфо</w:t>
      </w:r>
      <w:r w:rsidRPr="00954C84">
        <w:t>р</w:t>
      </w:r>
      <w:r w:rsidRPr="00954C84">
        <w:t>мацию для обеспечения пользователей новейшей правовой информацией, проводятся зан</w:t>
      </w:r>
      <w:r w:rsidRPr="00954C84">
        <w:t>я</w:t>
      </w:r>
      <w:r w:rsidRPr="00954C84">
        <w:t xml:space="preserve">тия по обучению пользованию системой. </w:t>
      </w:r>
    </w:p>
    <w:p w:rsidR="00D70189" w:rsidRDefault="00D70189" w:rsidP="00D70189">
      <w:pPr>
        <w:ind w:firstLine="709"/>
        <w:jc w:val="both"/>
      </w:pPr>
      <w:r w:rsidRPr="00954C84">
        <w:t xml:space="preserve">     </w:t>
      </w:r>
      <w:r w:rsidR="00B865CF" w:rsidRPr="00E05EF4">
        <w:t>В библиотеке уделяе</w:t>
      </w:r>
      <w:r w:rsidRPr="00E05EF4">
        <w:t>т</w:t>
      </w:r>
      <w:r w:rsidR="00B865CF" w:rsidRPr="00E05EF4">
        <w:t>ся</w:t>
      </w:r>
      <w:r w:rsidRPr="00E05EF4">
        <w:t xml:space="preserve"> большое внимание работе </w:t>
      </w:r>
      <w:r w:rsidR="00AC6E39" w:rsidRPr="00E05EF4">
        <w:t>по социализации личности</w:t>
      </w:r>
      <w:r w:rsidRPr="00E05EF4">
        <w:t>, ос</w:t>
      </w:r>
      <w:r w:rsidRPr="00E05EF4">
        <w:t>о</w:t>
      </w:r>
      <w:r w:rsidRPr="00E05EF4">
        <w:t>бенно в воспитании гражданственности, патриотизма и здорового образа жизни, повышению инфор</w:t>
      </w:r>
      <w:r w:rsidR="006410D5" w:rsidRPr="00E05EF4">
        <w:t>мационной культуры чтения, информационной</w:t>
      </w:r>
      <w:r w:rsidR="006410D5">
        <w:t xml:space="preserve"> культуры личности, эстетического во</w:t>
      </w:r>
      <w:r w:rsidR="006410D5">
        <w:t>с</w:t>
      </w:r>
      <w:r w:rsidR="006410D5">
        <w:t>приятия окружающего мира</w:t>
      </w:r>
      <w:r w:rsidR="00E05EF4">
        <w:t>.</w:t>
      </w:r>
    </w:p>
    <w:p w:rsidR="00D70189" w:rsidRDefault="00232A12" w:rsidP="00D70189">
      <w:pPr>
        <w:ind w:firstLine="709"/>
        <w:jc w:val="both"/>
      </w:pPr>
      <w:r w:rsidRPr="00E05EF4">
        <w:t>1 сентября 2017</w:t>
      </w:r>
      <w:r w:rsidR="00D70189" w:rsidRPr="00E05EF4">
        <w:t xml:space="preserve"> года</w:t>
      </w:r>
      <w:r w:rsidR="00D70189">
        <w:t xml:space="preserve"> была проведена </w:t>
      </w:r>
      <w:r w:rsidR="00CE6C51">
        <w:t>беседа-</w:t>
      </w:r>
      <w:r w:rsidR="00D70189">
        <w:t xml:space="preserve">экскурсия по библиотеке для </w:t>
      </w:r>
      <w:r w:rsidR="00CE6C51">
        <w:t>первокур</w:t>
      </w:r>
      <w:r w:rsidR="00CE6C51">
        <w:t>с</w:t>
      </w:r>
      <w:r w:rsidR="00CE6C51">
        <w:t xml:space="preserve">ников «Здравствуй, </w:t>
      </w:r>
      <w:r w:rsidR="00D70189">
        <w:t>новый читатель!» (для групп 11Б, 12Б, 13С. 14С), в ходе, которой с</w:t>
      </w:r>
      <w:r w:rsidR="00D70189">
        <w:t>о</w:t>
      </w:r>
      <w:r w:rsidR="00D70189">
        <w:t xml:space="preserve">трудники </w:t>
      </w:r>
      <w:r>
        <w:t xml:space="preserve">библиотеки </w:t>
      </w:r>
      <w:r w:rsidR="00D70189">
        <w:t xml:space="preserve">рассказали о </w:t>
      </w:r>
      <w:r w:rsidR="00CE6C51">
        <w:t xml:space="preserve">своей </w:t>
      </w:r>
      <w:r w:rsidR="00D70189">
        <w:t>работе</w:t>
      </w:r>
      <w:r w:rsidR="001F53F2">
        <w:t xml:space="preserve">, познакомили с режимом работы и </w:t>
      </w:r>
      <w:r w:rsidR="00D70189">
        <w:t xml:space="preserve">услугами библиотеки. </w:t>
      </w:r>
    </w:p>
    <w:p w:rsidR="00BF3ECD" w:rsidRDefault="00814CB3" w:rsidP="00D70189">
      <w:pPr>
        <w:ind w:firstLine="709"/>
        <w:jc w:val="both"/>
      </w:pPr>
      <w:r>
        <w:t>Помимо того в</w:t>
      </w:r>
      <w:r w:rsidR="00271177">
        <w:t xml:space="preserve"> течение 2017-2018 учебного года</w:t>
      </w:r>
      <w:proofErr w:type="gramStart"/>
      <w:r w:rsidR="00271177">
        <w:t xml:space="preserve"> </w:t>
      </w:r>
      <w:r w:rsidR="000B0B1A">
        <w:t>Б</w:t>
      </w:r>
      <w:proofErr w:type="gramEnd"/>
      <w:r w:rsidR="000B0B1A">
        <w:t>ыли проведены следующие</w:t>
      </w:r>
      <w:r w:rsidR="00D11754">
        <w:t xml:space="preserve"> масс</w:t>
      </w:r>
      <w:r w:rsidR="00D11754">
        <w:t>о</w:t>
      </w:r>
      <w:r w:rsidR="00D11754">
        <w:t xml:space="preserve">вые </w:t>
      </w:r>
      <w:r w:rsidR="00D70189" w:rsidRPr="00954C84">
        <w:t>мероприятия</w:t>
      </w:r>
      <w:r w:rsidR="00271177">
        <w:t xml:space="preserve"> и выставки</w:t>
      </w:r>
      <w:r w:rsidR="00D70189" w:rsidRPr="00954C84">
        <w:t>:</w:t>
      </w:r>
      <w:r w:rsidR="00D70189">
        <w:t xml:space="preserve"> </w:t>
      </w:r>
      <w:r w:rsidR="00D70189" w:rsidRPr="00954C84">
        <w:t xml:space="preserve"> </w:t>
      </w:r>
    </w:p>
    <w:p w:rsidR="008B0A77" w:rsidRDefault="00885BB9" w:rsidP="00D70189">
      <w:pPr>
        <w:ind w:firstLine="709"/>
        <w:jc w:val="both"/>
      </w:pPr>
      <w:proofErr w:type="spellStart"/>
      <w:r w:rsidRPr="00BF3ECD">
        <w:rPr>
          <w:i/>
        </w:rPr>
        <w:t>Информ</w:t>
      </w:r>
      <w:proofErr w:type="spellEnd"/>
      <w:r w:rsidRPr="00BF3ECD">
        <w:rPr>
          <w:i/>
        </w:rPr>
        <w:t>-релиз «</w:t>
      </w:r>
      <w:r w:rsidR="008B0A77" w:rsidRPr="00BF3ECD">
        <w:rPr>
          <w:i/>
        </w:rPr>
        <w:t>Актуально</w:t>
      </w:r>
      <w:r w:rsidRPr="00BF3ECD">
        <w:rPr>
          <w:i/>
        </w:rPr>
        <w:t>, полезно, доступно»</w:t>
      </w:r>
      <w:r w:rsidR="00BF660A">
        <w:rPr>
          <w:i/>
        </w:rPr>
        <w:t xml:space="preserve"> (13.09.2017)</w:t>
      </w:r>
      <w:r w:rsidR="00E05E4E">
        <w:t>. Вновь пришедшим</w:t>
      </w:r>
      <w:r w:rsidR="00EF60B3">
        <w:t xml:space="preserve"> ст</w:t>
      </w:r>
      <w:r w:rsidR="00EF60B3">
        <w:t>у</w:t>
      </w:r>
      <w:r w:rsidR="00EF60B3">
        <w:t>дентам,</w:t>
      </w:r>
      <w:r w:rsidR="00E05E4E">
        <w:t xml:space="preserve"> </w:t>
      </w:r>
      <w:r w:rsidR="00753599">
        <w:t>был проведён обзор</w:t>
      </w:r>
      <w:r w:rsidR="006F2F01">
        <w:t xml:space="preserve"> </w:t>
      </w:r>
      <w:r w:rsidR="006F06A0">
        <w:t>периодических</w:t>
      </w:r>
      <w:r w:rsidR="00753599">
        <w:t xml:space="preserve"> изданий</w:t>
      </w:r>
      <w:r w:rsidR="006F2F01">
        <w:t>,</w:t>
      </w:r>
      <w:r w:rsidR="006F06A0">
        <w:t xml:space="preserve"> </w:t>
      </w:r>
      <w:r w:rsidR="006F2F01">
        <w:t>которые имеются в фонде библиоте</w:t>
      </w:r>
      <w:r w:rsidR="006F06A0">
        <w:t>ки, для то</w:t>
      </w:r>
      <w:r w:rsidR="006F2F01">
        <w:t xml:space="preserve">го чтобы в дальнейшем они могли ими пользоваться при работе на </w:t>
      </w:r>
      <w:r w:rsidR="00753599">
        <w:t xml:space="preserve">лекциях, </w:t>
      </w:r>
      <w:r w:rsidR="006F2F01">
        <w:t>практич</w:t>
      </w:r>
      <w:r w:rsidR="006F2F01">
        <w:t>е</w:t>
      </w:r>
      <w:r w:rsidR="006F2F01">
        <w:t xml:space="preserve">ских занятиях, подготовке </w:t>
      </w:r>
      <w:r w:rsidR="006F06A0">
        <w:t xml:space="preserve"> докладов, рефератов, курсовых и выпускных квалификационных работ.</w:t>
      </w:r>
      <w:r w:rsidR="000A30FD">
        <w:t xml:space="preserve"> </w:t>
      </w:r>
    </w:p>
    <w:p w:rsidR="00994135" w:rsidRDefault="00814CB3" w:rsidP="00D70189">
      <w:pPr>
        <w:ind w:firstLine="709"/>
        <w:jc w:val="both"/>
      </w:pPr>
      <w:r w:rsidRPr="00167040">
        <w:rPr>
          <w:i/>
        </w:rPr>
        <w:t>Обзор-диалог</w:t>
      </w:r>
      <w:r>
        <w:t xml:space="preserve"> </w:t>
      </w:r>
      <w:r w:rsidRPr="00814CB3">
        <w:rPr>
          <w:i/>
        </w:rPr>
        <w:t>«Основы хорошего тона»</w:t>
      </w:r>
      <w:r w:rsidR="005F1834">
        <w:rPr>
          <w:i/>
        </w:rPr>
        <w:t xml:space="preserve"> (17.10.2017)</w:t>
      </w:r>
      <w:r w:rsidR="0043257D">
        <w:rPr>
          <w:i/>
        </w:rPr>
        <w:t xml:space="preserve">. </w:t>
      </w:r>
      <w:r w:rsidR="00DA4B37" w:rsidRPr="005F1834">
        <w:t>Целью данного мероприятия было продемонстрировать ребятам пласт литературы</w:t>
      </w:r>
      <w:r w:rsidR="0043257D" w:rsidRPr="0043257D">
        <w:t>,</w:t>
      </w:r>
      <w:r w:rsidR="0043257D">
        <w:t xml:space="preserve"> </w:t>
      </w:r>
      <w:r w:rsidR="0043257D" w:rsidRPr="0043257D">
        <w:t xml:space="preserve">которая </w:t>
      </w:r>
      <w:r w:rsidR="00346D60">
        <w:t>имеется в фондах нашей би</w:t>
      </w:r>
      <w:r w:rsidR="00346D60">
        <w:t>б</w:t>
      </w:r>
      <w:r w:rsidR="00346D60">
        <w:t xml:space="preserve">лиотек и </w:t>
      </w:r>
      <w:r w:rsidR="00994135">
        <w:t xml:space="preserve">может </w:t>
      </w:r>
      <w:r w:rsidR="0043257D" w:rsidRPr="0043257D">
        <w:t>помо</w:t>
      </w:r>
      <w:r w:rsidR="00994135">
        <w:t>чь</w:t>
      </w:r>
      <w:r w:rsidR="00346D60">
        <w:t xml:space="preserve"> студентам</w:t>
      </w:r>
      <w:r w:rsidR="0043257D" w:rsidRPr="0043257D">
        <w:t xml:space="preserve"> научится </w:t>
      </w:r>
      <w:r w:rsidR="0043257D">
        <w:t xml:space="preserve"> правильно вести </w:t>
      </w:r>
      <w:r w:rsidR="0043257D" w:rsidRPr="0043257D">
        <w:t xml:space="preserve">себя </w:t>
      </w:r>
      <w:r w:rsidR="0043257D">
        <w:t>в обществе.</w:t>
      </w:r>
      <w:r w:rsidR="00994135">
        <w:t xml:space="preserve"> Форма обзор-диалог являе</w:t>
      </w:r>
      <w:r w:rsidR="00DA4B37">
        <w:t>тся интерактивной</w:t>
      </w:r>
      <w:r w:rsidR="00994135">
        <w:t>,</w:t>
      </w:r>
      <w:r w:rsidR="00DA4B37">
        <w:t xml:space="preserve"> </w:t>
      </w:r>
      <w:r w:rsidR="00994135">
        <w:t>поэтому ребята</w:t>
      </w:r>
      <w:r w:rsidR="004A0308">
        <w:t xml:space="preserve"> могли не только слушать, но и</w:t>
      </w:r>
      <w:r w:rsidR="00994135">
        <w:t xml:space="preserve"> активно зад</w:t>
      </w:r>
      <w:r w:rsidR="00994135">
        <w:t>а</w:t>
      </w:r>
      <w:r w:rsidR="004A0308">
        <w:t>вать</w:t>
      </w:r>
      <w:r w:rsidR="00994135">
        <w:t xml:space="preserve"> вопросы ведущим и получа</w:t>
      </w:r>
      <w:r w:rsidR="004A0308">
        <w:t>ть</w:t>
      </w:r>
      <w:r w:rsidR="00994135">
        <w:t xml:space="preserve"> на</w:t>
      </w:r>
      <w:r w:rsidR="00DA4B37">
        <w:t xml:space="preserve"> них ответы</w:t>
      </w:r>
      <w:r w:rsidR="00994135">
        <w:t xml:space="preserve">. </w:t>
      </w:r>
    </w:p>
    <w:p w:rsidR="005F1834" w:rsidRDefault="00167040" w:rsidP="00D70189">
      <w:pPr>
        <w:ind w:firstLine="709"/>
        <w:jc w:val="both"/>
      </w:pPr>
      <w:proofErr w:type="spellStart"/>
      <w:proofErr w:type="gramStart"/>
      <w:r w:rsidRPr="00167040">
        <w:rPr>
          <w:i/>
        </w:rPr>
        <w:t>Информ</w:t>
      </w:r>
      <w:proofErr w:type="spellEnd"/>
      <w:r w:rsidRPr="00167040">
        <w:rPr>
          <w:i/>
        </w:rPr>
        <w:t>-релиз «Творчество В. Пелевина» 22.11.2017).</w:t>
      </w:r>
      <w:proofErr w:type="gramEnd"/>
      <w:r w:rsidR="00F653BF">
        <w:rPr>
          <w:i/>
        </w:rPr>
        <w:t xml:space="preserve"> </w:t>
      </w:r>
      <w:r w:rsidR="007F1860">
        <w:t xml:space="preserve">Это </w:t>
      </w:r>
      <w:r w:rsidR="00F653BF">
        <w:t>мероприятие было приур</w:t>
      </w:r>
      <w:r w:rsidR="00F653BF">
        <w:t>о</w:t>
      </w:r>
      <w:r w:rsidR="00F653BF">
        <w:t>чено к 55-летию со дня рождения современного писателя В. О. Пелевина</w:t>
      </w:r>
      <w:r w:rsidR="00091564">
        <w:t>.</w:t>
      </w:r>
      <w:r w:rsidR="00883BF4">
        <w:t xml:space="preserve"> </w:t>
      </w:r>
      <w:r w:rsidR="00091564">
        <w:t>Библиотекарь</w:t>
      </w:r>
      <w:r w:rsidR="00883BF4">
        <w:t xml:space="preserve"> </w:t>
      </w:r>
      <w:r w:rsidR="00091564">
        <w:t>пр</w:t>
      </w:r>
      <w:r w:rsidR="00091564">
        <w:t>о</w:t>
      </w:r>
      <w:r w:rsidR="00091564">
        <w:t>вела</w:t>
      </w:r>
      <w:r w:rsidR="00883BF4">
        <w:t xml:space="preserve"> обзор произведений </w:t>
      </w:r>
      <w:r w:rsidR="007F50C3">
        <w:t>автора для студентов 4-х групп (</w:t>
      </w:r>
      <w:r w:rsidR="00954D56">
        <w:t>31Б, 14С, 23С, 24С) в форме пр</w:t>
      </w:r>
      <w:r w:rsidR="00091564">
        <w:t>е</w:t>
      </w:r>
      <w:r w:rsidR="00091564">
        <w:t>зентации, последо</w:t>
      </w:r>
      <w:r w:rsidR="00125AE6">
        <w:t>вательно рассказав</w:t>
      </w:r>
      <w:r w:rsidR="00091564">
        <w:t xml:space="preserve"> в краткой форме содержание произведений, а также освяти</w:t>
      </w:r>
      <w:r w:rsidR="002B2130">
        <w:t>ла те книги В. О. Пелевина</w:t>
      </w:r>
      <w:r w:rsidR="00954D56">
        <w:t>,</w:t>
      </w:r>
      <w:r w:rsidR="00091564">
        <w:t xml:space="preserve"> </w:t>
      </w:r>
      <w:r w:rsidR="00954D56">
        <w:t>кото</w:t>
      </w:r>
      <w:r w:rsidR="002B2130">
        <w:t>рые</w:t>
      </w:r>
      <w:r w:rsidR="00954D56">
        <w:t xml:space="preserve"> они могут взять в нашей библиотеке.</w:t>
      </w:r>
    </w:p>
    <w:p w:rsidR="00345335" w:rsidRDefault="00345335" w:rsidP="00D70189">
      <w:pPr>
        <w:ind w:firstLine="709"/>
        <w:jc w:val="both"/>
      </w:pPr>
      <w:r>
        <w:t xml:space="preserve">Также в </w:t>
      </w:r>
      <w:r w:rsidRPr="000F1DB3">
        <w:rPr>
          <w:color w:val="FF0000"/>
        </w:rPr>
        <w:t xml:space="preserve">библиотечной лаборатории </w:t>
      </w:r>
      <w:r>
        <w:t>проводились</w:t>
      </w:r>
      <w:r w:rsidR="00936201">
        <w:t xml:space="preserve"> следующие уроки</w:t>
      </w:r>
      <w:proofErr w:type="gramStart"/>
      <w:r w:rsidR="00936201">
        <w:t xml:space="preserve"> </w:t>
      </w:r>
      <w:r w:rsidR="000F1DB3">
        <w:t>:</w:t>
      </w:r>
      <w:proofErr w:type="gramEnd"/>
    </w:p>
    <w:p w:rsidR="000F1DB3" w:rsidRDefault="000F1DB3" w:rsidP="00D70189">
      <w:pPr>
        <w:ind w:firstLine="709"/>
        <w:jc w:val="both"/>
      </w:pPr>
      <w:proofErr w:type="spellStart"/>
      <w:r w:rsidRPr="003B5B19">
        <w:rPr>
          <w:i/>
        </w:rPr>
        <w:t>Видеоурок</w:t>
      </w:r>
      <w:proofErr w:type="spellEnd"/>
      <w:r w:rsidRPr="003B5B19">
        <w:rPr>
          <w:i/>
        </w:rPr>
        <w:t xml:space="preserve"> «</w:t>
      </w:r>
      <w:r w:rsidR="003B5B19" w:rsidRPr="003B5B19">
        <w:rPr>
          <w:i/>
        </w:rPr>
        <w:t>Мы не одни в этом мире живё</w:t>
      </w:r>
      <w:r w:rsidRPr="003B5B19">
        <w:rPr>
          <w:i/>
        </w:rPr>
        <w:t>м»</w:t>
      </w:r>
      <w:r w:rsidR="002D7F1C">
        <w:rPr>
          <w:i/>
        </w:rPr>
        <w:t>(15.11.2017)</w:t>
      </w:r>
      <w:r w:rsidRPr="003B5B19">
        <w:rPr>
          <w:i/>
        </w:rPr>
        <w:t>.</w:t>
      </w:r>
      <w:r>
        <w:t xml:space="preserve"> </w:t>
      </w:r>
      <w:proofErr w:type="spellStart"/>
      <w:r w:rsidR="00C14C74">
        <w:t>Видеоурок</w:t>
      </w:r>
      <w:proofErr w:type="spellEnd"/>
      <w:r w:rsidR="00C14C74">
        <w:t xml:space="preserve"> </w:t>
      </w:r>
      <w:proofErr w:type="gramStart"/>
      <w:r w:rsidR="00C14C74">
        <w:t xml:space="preserve">был приурочен к Международному </w:t>
      </w:r>
      <w:r w:rsidR="008F7004">
        <w:t>д</w:t>
      </w:r>
      <w:r w:rsidR="00C14C74">
        <w:t>ню толерантности</w:t>
      </w:r>
      <w:r w:rsidR="002069AB">
        <w:t xml:space="preserve"> и в этот день р</w:t>
      </w:r>
      <w:r>
        <w:t xml:space="preserve">ебятам показывали фильм </w:t>
      </w:r>
      <w:r w:rsidR="002069AB">
        <w:t>Студентам была</w:t>
      </w:r>
      <w:proofErr w:type="gramEnd"/>
      <w:r w:rsidR="002069AB">
        <w:t xml:space="preserve"> предоставлена возможность не только смотреть</w:t>
      </w:r>
      <w:r w:rsidR="00AD6962">
        <w:t xml:space="preserve"> фильм и слушать лекцию по заданной теме</w:t>
      </w:r>
      <w:r w:rsidR="00DB47FB">
        <w:t xml:space="preserve">, </w:t>
      </w:r>
      <w:r w:rsidR="002069AB">
        <w:t xml:space="preserve"> и рассуждать, </w:t>
      </w:r>
      <w:r w:rsidR="00AD6962">
        <w:t>в</w:t>
      </w:r>
      <w:r w:rsidR="002069AB">
        <w:t>ыс</w:t>
      </w:r>
      <w:r w:rsidR="00AD6962">
        <w:t>казывать свои мнения.</w:t>
      </w:r>
    </w:p>
    <w:p w:rsidR="003B5B19" w:rsidRDefault="00F85719" w:rsidP="00D70189">
      <w:pPr>
        <w:ind w:firstLine="709"/>
        <w:jc w:val="both"/>
      </w:pPr>
      <w:r w:rsidRPr="002F5A8F">
        <w:rPr>
          <w:i/>
        </w:rPr>
        <w:t>Урок безопасности в сети Интернет «Безопасный Интернет»</w:t>
      </w:r>
      <w:r w:rsidR="002F5A8F">
        <w:rPr>
          <w:i/>
        </w:rPr>
        <w:t xml:space="preserve"> </w:t>
      </w:r>
      <w:r w:rsidR="008F7004" w:rsidRPr="008F7004">
        <w:rPr>
          <w:i/>
        </w:rPr>
        <w:t>(01.12.2017)</w:t>
      </w:r>
      <w:r w:rsidR="008F7004">
        <w:rPr>
          <w:i/>
        </w:rPr>
        <w:t>.</w:t>
      </w:r>
      <w:r w:rsidR="008F7004">
        <w:t xml:space="preserve"> </w:t>
      </w:r>
      <w:r w:rsidR="00415695" w:rsidRPr="00415695">
        <w:t xml:space="preserve">На этом уроке студентам рассказывали о </w:t>
      </w:r>
      <w:proofErr w:type="gramStart"/>
      <w:r w:rsidR="00415695">
        <w:t>том</w:t>
      </w:r>
      <w:proofErr w:type="gramEnd"/>
      <w:r w:rsidR="00415695">
        <w:t xml:space="preserve"> как правильно</w:t>
      </w:r>
      <w:r w:rsidR="00673668">
        <w:t xml:space="preserve"> вести себя в сети Интернет</w:t>
      </w:r>
      <w:r w:rsidR="001E0F89">
        <w:t xml:space="preserve">, о том что не вся информация в сети </w:t>
      </w:r>
      <w:r w:rsidR="00AD2BCD">
        <w:t xml:space="preserve">бывает </w:t>
      </w:r>
      <w:r w:rsidR="001E0F89">
        <w:t>достовер</w:t>
      </w:r>
      <w:r w:rsidR="00AD2BCD">
        <w:t>ной</w:t>
      </w:r>
      <w:r w:rsidR="001E0F89">
        <w:t xml:space="preserve">. </w:t>
      </w:r>
      <w:r w:rsidR="00AE60FF">
        <w:t xml:space="preserve"> </w:t>
      </w:r>
      <w:r w:rsidR="00917451">
        <w:t>Особое внимание</w:t>
      </w:r>
      <w:r w:rsidR="00002AD6">
        <w:t xml:space="preserve">  уделялось</w:t>
      </w:r>
      <w:r w:rsidR="00673668">
        <w:t xml:space="preserve"> теме </w:t>
      </w:r>
      <w:proofErr w:type="spellStart"/>
      <w:r w:rsidR="00673668">
        <w:t>буллинга</w:t>
      </w:r>
      <w:proofErr w:type="spellEnd"/>
      <w:r w:rsidR="00A9029E">
        <w:t>, эта проблема очень актуальна на сегодняшний ден</w:t>
      </w:r>
      <w:r w:rsidR="002935A6">
        <w:t>ь</w:t>
      </w:r>
      <w:r w:rsidR="006B633A">
        <w:t xml:space="preserve">, особенно среди </w:t>
      </w:r>
      <w:proofErr w:type="spellStart"/>
      <w:r w:rsidR="006B633A">
        <w:t>молодежи</w:t>
      </w:r>
      <w:proofErr w:type="spellEnd"/>
      <w:r w:rsidR="002935A6">
        <w:t>. И</w:t>
      </w:r>
      <w:r w:rsidR="00002AD6">
        <w:t xml:space="preserve"> поэтому</w:t>
      </w:r>
      <w:r w:rsidR="002935A6">
        <w:t xml:space="preserve"> было очень важным рассказать </w:t>
      </w:r>
      <w:r w:rsidR="006B633A">
        <w:t>о том, что это за виртуальное явление</w:t>
      </w:r>
      <w:r w:rsidR="00002AD6">
        <w:t>, как не стать его жертвой</w:t>
      </w:r>
      <w:r w:rsidR="006B633A">
        <w:t xml:space="preserve">  и как с ним бороть</w:t>
      </w:r>
      <w:r w:rsidR="00002AD6">
        <w:t>ся</w:t>
      </w:r>
      <w:r w:rsidR="006B633A">
        <w:t>.</w:t>
      </w:r>
      <w:r w:rsidR="007B6DF4">
        <w:t xml:space="preserve"> Библиотекари </w:t>
      </w:r>
      <w:r w:rsidR="00BA7A74">
        <w:t xml:space="preserve">использовали в своей работе </w:t>
      </w:r>
      <w:r w:rsidR="00BA7A74" w:rsidRPr="00D229E1">
        <w:rPr>
          <w:i/>
        </w:rPr>
        <w:t>видеомат</w:t>
      </w:r>
      <w:r w:rsidR="007B6DF4" w:rsidRPr="00D229E1">
        <w:rPr>
          <w:i/>
        </w:rPr>
        <w:t>ериалы</w:t>
      </w:r>
      <w:r w:rsidR="00D229E1" w:rsidRPr="00D229E1">
        <w:rPr>
          <w:i/>
        </w:rPr>
        <w:t xml:space="preserve"> (информ</w:t>
      </w:r>
      <w:r w:rsidR="00D229E1" w:rsidRPr="00D229E1">
        <w:rPr>
          <w:i/>
        </w:rPr>
        <w:t>а</w:t>
      </w:r>
      <w:r w:rsidR="00D229E1" w:rsidRPr="00D229E1">
        <w:rPr>
          <w:i/>
        </w:rPr>
        <w:t xml:space="preserve">ционные видеоролики о </w:t>
      </w:r>
      <w:proofErr w:type="spellStart"/>
      <w:r w:rsidR="00D229E1" w:rsidRPr="00D229E1">
        <w:rPr>
          <w:i/>
        </w:rPr>
        <w:t>буллинге</w:t>
      </w:r>
      <w:proofErr w:type="spellEnd"/>
      <w:r w:rsidR="00D229E1" w:rsidRPr="00D229E1">
        <w:rPr>
          <w:i/>
        </w:rPr>
        <w:t>)</w:t>
      </w:r>
      <w:r w:rsidR="007B6DF4">
        <w:t xml:space="preserve">, чтобы </w:t>
      </w:r>
      <w:r w:rsidR="00D229E1">
        <w:t xml:space="preserve">не только устно, но и </w:t>
      </w:r>
      <w:r w:rsidR="007B6DF4">
        <w:t>нагляд</w:t>
      </w:r>
      <w:r w:rsidR="00BA7A74">
        <w:t>н</w:t>
      </w:r>
      <w:r w:rsidR="007B6DF4">
        <w:t xml:space="preserve">о раскрыть </w:t>
      </w:r>
      <w:r w:rsidR="00BA7A74">
        <w:t xml:space="preserve"> предста</w:t>
      </w:r>
      <w:r w:rsidR="00BA7A74">
        <w:t>в</w:t>
      </w:r>
      <w:r w:rsidR="00BA7A74">
        <w:t xml:space="preserve">ленную </w:t>
      </w:r>
      <w:r w:rsidR="007B6DF4">
        <w:t>тему.</w:t>
      </w:r>
    </w:p>
    <w:p w:rsidR="00A52DF7" w:rsidRDefault="00FA6FEB" w:rsidP="00D70189">
      <w:pPr>
        <w:ind w:firstLine="709"/>
        <w:jc w:val="both"/>
      </w:pPr>
      <w:proofErr w:type="spellStart"/>
      <w:r w:rsidRPr="00FA6FEB">
        <w:rPr>
          <w:i/>
        </w:rPr>
        <w:t>Видеолекторий</w:t>
      </w:r>
      <w:proofErr w:type="spellEnd"/>
      <w:r w:rsidRPr="00FA6FEB">
        <w:rPr>
          <w:i/>
        </w:rPr>
        <w:t xml:space="preserve"> «Азбука здоровья» (06.04.2018)</w:t>
      </w:r>
      <w:r>
        <w:t xml:space="preserve"> Мероприятие приурочили </w:t>
      </w:r>
      <w:r w:rsidR="00ED1F09">
        <w:t>к</w:t>
      </w:r>
      <w:r w:rsidR="00A52DF7">
        <w:t xml:space="preserve"> Всеми</w:t>
      </w:r>
      <w:r w:rsidR="00A52DF7">
        <w:t>р</w:t>
      </w:r>
      <w:r w:rsidR="00E728C0">
        <w:t>ному Дню здоровья</w:t>
      </w:r>
      <w:r w:rsidR="00A52DF7">
        <w:t xml:space="preserve">. Сотрудниками были отобраны различные тематические видеоролики, которые рассказывали студентам и преподавателям колледжа о </w:t>
      </w:r>
      <w:proofErr w:type="gramStart"/>
      <w:r w:rsidR="00A52DF7">
        <w:t>том</w:t>
      </w:r>
      <w:proofErr w:type="gramEnd"/>
      <w:r w:rsidR="00A52DF7">
        <w:t xml:space="preserve"> как нужно правильно п</w:t>
      </w:r>
      <w:r w:rsidR="00A52DF7">
        <w:t>и</w:t>
      </w:r>
      <w:r w:rsidR="00A52DF7">
        <w:lastRenderedPageBreak/>
        <w:t>таться, каким должен быть распорядок дня, сколько необходимо тратить времени на труд и сколько на отдых и. т. д. Ролик</w:t>
      </w:r>
      <w:r w:rsidR="001B28C5">
        <w:t>и</w:t>
      </w:r>
      <w:r w:rsidR="00A52DF7">
        <w:t xml:space="preserve"> демонстрировались в библиотеке колледжа, в фойе на пе</w:t>
      </w:r>
      <w:r w:rsidR="00A52DF7">
        <w:t>р</w:t>
      </w:r>
      <w:r w:rsidR="00A52DF7">
        <w:t>вом этаже и на втором этаже</w:t>
      </w:r>
      <w:r w:rsidR="00E728C0">
        <w:t xml:space="preserve"> </w:t>
      </w:r>
      <w:r w:rsidR="001B28C5">
        <w:t xml:space="preserve">в течение </w:t>
      </w:r>
      <w:r w:rsidR="00E728C0">
        <w:t>всего дня.</w:t>
      </w:r>
    </w:p>
    <w:p w:rsidR="00363D2A" w:rsidRDefault="00F01D8A" w:rsidP="00D70189">
      <w:pPr>
        <w:ind w:firstLine="709"/>
        <w:jc w:val="both"/>
      </w:pPr>
      <w:r>
        <w:t>На протяжении всего отчё</w:t>
      </w:r>
      <w:r w:rsidR="00363D2A">
        <w:t>тного периода оформлялись всевозможные книжные в</w:t>
      </w:r>
      <w:r w:rsidR="00363D2A">
        <w:t>ы</w:t>
      </w:r>
      <w:r w:rsidR="00363D2A">
        <w:t>ставки</w:t>
      </w:r>
      <w:r>
        <w:t xml:space="preserve"> и тематические полки</w:t>
      </w:r>
      <w:r w:rsidR="00EC0D3B">
        <w:t xml:space="preserve"> для популяризации и демонстрации литературы</w:t>
      </w:r>
      <w:r w:rsidR="00363D2A">
        <w:t>:</w:t>
      </w:r>
    </w:p>
    <w:p w:rsidR="00363D2A" w:rsidRPr="00363D2A" w:rsidRDefault="00363D2A" w:rsidP="00D70189">
      <w:pPr>
        <w:ind w:firstLine="709"/>
        <w:jc w:val="both"/>
        <w:rPr>
          <w:u w:val="single"/>
        </w:rPr>
      </w:pPr>
      <w:r w:rsidRPr="00363D2A">
        <w:rPr>
          <w:u w:val="single"/>
        </w:rPr>
        <w:t>В читальном зале</w:t>
      </w:r>
      <w:r>
        <w:rPr>
          <w:u w:val="single"/>
        </w:rPr>
        <w:t>:</w:t>
      </w:r>
    </w:p>
    <w:p w:rsidR="00363D2A" w:rsidRDefault="00BC6106" w:rsidP="00363D2A">
      <w:pPr>
        <w:pStyle w:val="a9"/>
        <w:numPr>
          <w:ilvl w:val="0"/>
          <w:numId w:val="39"/>
        </w:numPr>
        <w:jc w:val="both"/>
      </w:pPr>
      <w:r>
        <w:t>Книжная выставка «Новые книги»</w:t>
      </w:r>
      <w:r w:rsidR="00F80746">
        <w:t>.</w:t>
      </w:r>
    </w:p>
    <w:p w:rsidR="0085564E" w:rsidRPr="0085564E" w:rsidRDefault="0085564E" w:rsidP="00363D2A">
      <w:pPr>
        <w:pStyle w:val="a9"/>
        <w:numPr>
          <w:ilvl w:val="0"/>
          <w:numId w:val="39"/>
        </w:numPr>
        <w:jc w:val="both"/>
      </w:pPr>
      <w:r w:rsidRPr="0085564E">
        <w:rPr>
          <w:color w:val="000000"/>
        </w:rPr>
        <w:t>Библиотечная выставка «Новый год с книгой!»</w:t>
      </w:r>
    </w:p>
    <w:p w:rsidR="00BC6106" w:rsidRDefault="00BC6106" w:rsidP="00363D2A">
      <w:pPr>
        <w:pStyle w:val="a9"/>
        <w:numPr>
          <w:ilvl w:val="0"/>
          <w:numId w:val="39"/>
        </w:numPr>
        <w:jc w:val="both"/>
      </w:pPr>
      <w:r>
        <w:t>Библиотечная выставка «Суриков и Сибирь»</w:t>
      </w:r>
      <w:r w:rsidR="00F80746">
        <w:t>.</w:t>
      </w:r>
    </w:p>
    <w:p w:rsidR="00BC6106" w:rsidRDefault="0024489A" w:rsidP="00363D2A">
      <w:pPr>
        <w:pStyle w:val="a9"/>
        <w:numPr>
          <w:ilvl w:val="0"/>
          <w:numId w:val="39"/>
        </w:numPr>
        <w:jc w:val="both"/>
      </w:pPr>
      <w:r>
        <w:t>Книжная выставка-рекомендация «Выпускнику колледжа»</w:t>
      </w:r>
      <w:r w:rsidR="00F80746">
        <w:t>.</w:t>
      </w:r>
    </w:p>
    <w:p w:rsidR="0024489A" w:rsidRDefault="0024489A" w:rsidP="00363D2A">
      <w:pPr>
        <w:pStyle w:val="a9"/>
        <w:numPr>
          <w:ilvl w:val="0"/>
          <w:numId w:val="39"/>
        </w:numPr>
        <w:jc w:val="both"/>
      </w:pPr>
      <w:r>
        <w:t xml:space="preserve">Тематическая книжная выставка «Профессия вечная </w:t>
      </w:r>
      <w:r w:rsidR="00507E52">
        <w:t>библиотечная</w:t>
      </w:r>
      <w:r>
        <w:t>»</w:t>
      </w:r>
      <w:r w:rsidR="00F80746">
        <w:t>.</w:t>
      </w:r>
    </w:p>
    <w:p w:rsidR="00507E52" w:rsidRDefault="00507E52" w:rsidP="00363D2A">
      <w:pPr>
        <w:pStyle w:val="a9"/>
        <w:numPr>
          <w:ilvl w:val="0"/>
          <w:numId w:val="39"/>
        </w:numPr>
        <w:jc w:val="both"/>
      </w:pPr>
      <w:r>
        <w:t>Тематическая выставка «Флагманы культуры и творчества»</w:t>
      </w:r>
      <w:r w:rsidR="00F80746">
        <w:t>.</w:t>
      </w:r>
    </w:p>
    <w:p w:rsidR="00847F10" w:rsidRDefault="00847F10" w:rsidP="00363D2A">
      <w:pPr>
        <w:pStyle w:val="a9"/>
        <w:numPr>
          <w:ilvl w:val="0"/>
          <w:numId w:val="39"/>
        </w:numPr>
        <w:jc w:val="both"/>
      </w:pPr>
      <w:proofErr w:type="gramStart"/>
      <w:r>
        <w:t>Библиотечная выставка «Пророк в своём Отечестве»</w:t>
      </w:r>
      <w:r w:rsidR="00D16733">
        <w:t xml:space="preserve"> (к 100-летию А. И. </w:t>
      </w:r>
      <w:proofErr w:type="spellStart"/>
      <w:r w:rsidR="00D16733">
        <w:t>Со</w:t>
      </w:r>
      <w:r w:rsidR="00D16733">
        <w:t>л</w:t>
      </w:r>
      <w:r w:rsidR="00936201">
        <w:t>жениц</w:t>
      </w:r>
      <w:r w:rsidR="00D16733">
        <w:t>ина</w:t>
      </w:r>
      <w:proofErr w:type="spellEnd"/>
      <w:r w:rsidR="00F80746">
        <w:t>.</w:t>
      </w:r>
      <w:proofErr w:type="gramEnd"/>
    </w:p>
    <w:p w:rsidR="00847F10" w:rsidRDefault="00D16733" w:rsidP="00363D2A">
      <w:pPr>
        <w:pStyle w:val="a9"/>
        <w:numPr>
          <w:ilvl w:val="0"/>
          <w:numId w:val="39"/>
        </w:numPr>
        <w:jc w:val="both"/>
      </w:pPr>
      <w:r>
        <w:t>Выставка-память «О прошлом память сохраняя»</w:t>
      </w:r>
      <w:r w:rsidR="009E5208">
        <w:t xml:space="preserve"> (</w:t>
      </w:r>
      <w:proofErr w:type="gramStart"/>
      <w:r w:rsidR="009E5208">
        <w:t>к</w:t>
      </w:r>
      <w:proofErr w:type="gramEnd"/>
      <w:r w:rsidR="009E5208">
        <w:t xml:space="preserve"> Дню Победы в ВОВ 9 мая)</w:t>
      </w:r>
      <w:r w:rsidR="00F80746">
        <w:t>.</w:t>
      </w:r>
    </w:p>
    <w:p w:rsidR="0024489A" w:rsidRPr="001B28C5" w:rsidRDefault="009E5208" w:rsidP="009E5208">
      <w:pPr>
        <w:ind w:left="709"/>
        <w:jc w:val="both"/>
        <w:rPr>
          <w:u w:val="single"/>
        </w:rPr>
      </w:pPr>
      <w:r w:rsidRPr="001B28C5">
        <w:rPr>
          <w:u w:val="single"/>
        </w:rPr>
        <w:t xml:space="preserve">На </w:t>
      </w:r>
      <w:r w:rsidR="00F01D8A" w:rsidRPr="001B28C5">
        <w:rPr>
          <w:u w:val="single"/>
        </w:rPr>
        <w:t>абонементе</w:t>
      </w:r>
      <w:r w:rsidRPr="001B28C5">
        <w:rPr>
          <w:u w:val="single"/>
        </w:rPr>
        <w:t>:</w:t>
      </w:r>
    </w:p>
    <w:p w:rsidR="009E5208" w:rsidRDefault="007435B0" w:rsidP="009E5208">
      <w:pPr>
        <w:pStyle w:val="a9"/>
        <w:numPr>
          <w:ilvl w:val="0"/>
          <w:numId w:val="40"/>
        </w:numPr>
        <w:jc w:val="both"/>
      </w:pPr>
      <w:r>
        <w:t>Выставка-персона «А. К. Толстой – поэт, прозаик, драматург»</w:t>
      </w:r>
      <w:r w:rsidR="009230DA">
        <w:t xml:space="preserve"> (к 200</w:t>
      </w:r>
      <w:r>
        <w:t>-летию</w:t>
      </w:r>
      <w:r w:rsidR="009230DA">
        <w:t xml:space="preserve"> </w:t>
      </w:r>
      <w:r w:rsidR="001B460A">
        <w:t>со дня рождения писателя)</w:t>
      </w:r>
      <w:r w:rsidR="00F80746">
        <w:t>.</w:t>
      </w:r>
    </w:p>
    <w:p w:rsidR="001B460A" w:rsidRDefault="004760A3" w:rsidP="009E5208">
      <w:pPr>
        <w:pStyle w:val="a9"/>
        <w:numPr>
          <w:ilvl w:val="0"/>
          <w:numId w:val="40"/>
        </w:numPr>
        <w:jc w:val="both"/>
      </w:pPr>
      <w:r>
        <w:t xml:space="preserve">Тематический просмотр литературы «Неизвестный король ужасов» (к 65 </w:t>
      </w:r>
      <w:r w:rsidR="001635D1">
        <w:t>-</w:t>
      </w:r>
      <w:r>
        <w:t>летию С. Кинга)</w:t>
      </w:r>
      <w:r w:rsidR="00F80746">
        <w:t>.</w:t>
      </w:r>
    </w:p>
    <w:p w:rsidR="004760A3" w:rsidRDefault="002F094C" w:rsidP="009E5208">
      <w:pPr>
        <w:pStyle w:val="a9"/>
        <w:numPr>
          <w:ilvl w:val="0"/>
          <w:numId w:val="40"/>
        </w:numPr>
        <w:jc w:val="both"/>
      </w:pPr>
      <w:r>
        <w:t>Книжная выставка «Горизонты фантастики»</w:t>
      </w:r>
      <w:r w:rsidR="00F80746">
        <w:t>.</w:t>
      </w:r>
    </w:p>
    <w:p w:rsidR="002F094C" w:rsidRDefault="00D9022C" w:rsidP="009E5208">
      <w:pPr>
        <w:pStyle w:val="a9"/>
        <w:numPr>
          <w:ilvl w:val="0"/>
          <w:numId w:val="40"/>
        </w:numPr>
        <w:jc w:val="both"/>
      </w:pPr>
      <w:r>
        <w:t>Тематическая полка  «Б</w:t>
      </w:r>
      <w:r w:rsidR="002F094C">
        <w:t>езумно мудрый рыцарь»</w:t>
      </w:r>
      <w:r w:rsidR="00241CF1">
        <w:t xml:space="preserve"> (к 470</w:t>
      </w:r>
      <w:r w:rsidR="00F861E0">
        <w:t>-летию со дня рождения Сервантеса)</w:t>
      </w:r>
      <w:r w:rsidR="00F80746">
        <w:t>.</w:t>
      </w:r>
    </w:p>
    <w:p w:rsidR="008B48D3" w:rsidRDefault="008D00B2" w:rsidP="009E5208">
      <w:pPr>
        <w:pStyle w:val="a9"/>
        <w:numPr>
          <w:ilvl w:val="0"/>
          <w:numId w:val="40"/>
        </w:numPr>
        <w:jc w:val="both"/>
      </w:pPr>
      <w:proofErr w:type="gramStart"/>
      <w:r>
        <w:t>Тематическая полка «Содружество, соавторство, сотворчество» (к 120-летию со дня рождения И. Ильфа</w:t>
      </w:r>
      <w:r w:rsidR="00F80746">
        <w:t>.</w:t>
      </w:r>
      <w:proofErr w:type="gramEnd"/>
    </w:p>
    <w:p w:rsidR="00D31538" w:rsidRDefault="00B06B1A" w:rsidP="009E5208">
      <w:pPr>
        <w:pStyle w:val="a9"/>
        <w:numPr>
          <w:ilvl w:val="0"/>
          <w:numId w:val="40"/>
        </w:numPr>
        <w:jc w:val="both"/>
      </w:pPr>
      <w:r>
        <w:t>Галерея творчества «Если душа родилась крылатой» (к 120-летию со дня ро</w:t>
      </w:r>
      <w:r>
        <w:t>ж</w:t>
      </w:r>
      <w:r>
        <w:t>дения М. Цветаевой)</w:t>
      </w:r>
      <w:r w:rsidR="00F80746">
        <w:t>.</w:t>
      </w:r>
    </w:p>
    <w:p w:rsidR="00B06B1A" w:rsidRDefault="00B06B1A" w:rsidP="009E5208">
      <w:pPr>
        <w:pStyle w:val="a9"/>
        <w:numPr>
          <w:ilvl w:val="0"/>
          <w:numId w:val="40"/>
        </w:numPr>
        <w:jc w:val="both"/>
      </w:pPr>
      <w:r>
        <w:t>Тематическая полка «Этот лучший из миров»</w:t>
      </w:r>
      <w:r w:rsidR="00A468C9">
        <w:t xml:space="preserve"> (к 80-</w:t>
      </w:r>
      <w:r>
        <w:t xml:space="preserve">летию В. </w:t>
      </w:r>
      <w:r w:rsidR="003621EA">
        <w:t>С. Токаревой)</w:t>
      </w:r>
      <w:r w:rsidR="00F80746">
        <w:t>.</w:t>
      </w:r>
    </w:p>
    <w:p w:rsidR="003621EA" w:rsidRDefault="003621EA" w:rsidP="009E5208">
      <w:pPr>
        <w:pStyle w:val="a9"/>
        <w:numPr>
          <w:ilvl w:val="0"/>
          <w:numId w:val="40"/>
        </w:numPr>
        <w:jc w:val="both"/>
      </w:pPr>
      <w:r>
        <w:t>Тематическая полка «Вот вызвался силою слова….» (к 220-летию Г. Гейне)</w:t>
      </w:r>
      <w:r w:rsidR="00F80746">
        <w:t>.</w:t>
      </w:r>
    </w:p>
    <w:p w:rsidR="003621EA" w:rsidRDefault="003621EA" w:rsidP="009E5208">
      <w:pPr>
        <w:pStyle w:val="a9"/>
        <w:numPr>
          <w:ilvl w:val="0"/>
          <w:numId w:val="40"/>
        </w:numPr>
        <w:jc w:val="both"/>
      </w:pPr>
      <w:r>
        <w:t>Тематическая полка «Жизнь в искусстве»</w:t>
      </w:r>
      <w:r w:rsidR="00986DE8">
        <w:t xml:space="preserve"> (к 1</w:t>
      </w:r>
      <w:r>
        <w:t>55-летию со дня рождения К. С. Станиславского)</w:t>
      </w:r>
      <w:r w:rsidR="00F80746">
        <w:t>.</w:t>
      </w:r>
    </w:p>
    <w:p w:rsidR="003621EA" w:rsidRDefault="00A468C9" w:rsidP="009E5208">
      <w:pPr>
        <w:pStyle w:val="a9"/>
        <w:numPr>
          <w:ilvl w:val="0"/>
          <w:numId w:val="40"/>
        </w:numPr>
        <w:jc w:val="both"/>
      </w:pPr>
      <w:r>
        <w:t>Книжная выставка «Писатели – юбиляры»</w:t>
      </w:r>
      <w:r w:rsidR="00F80746">
        <w:t>.</w:t>
      </w:r>
    </w:p>
    <w:p w:rsidR="00A468C9" w:rsidRDefault="00A468C9" w:rsidP="009E5208">
      <w:pPr>
        <w:pStyle w:val="a9"/>
        <w:numPr>
          <w:ilvl w:val="0"/>
          <w:numId w:val="40"/>
        </w:numPr>
        <w:jc w:val="both"/>
      </w:pPr>
      <w:r>
        <w:t>Тематическая полка «Певец одиночества»</w:t>
      </w:r>
      <w:r w:rsidR="00986DE8">
        <w:t xml:space="preserve"> (</w:t>
      </w:r>
      <w:r>
        <w:t>к 90-летию со дня рождения Г. Г. Маркеса</w:t>
      </w:r>
      <w:r w:rsidR="00F80746">
        <w:t>)</w:t>
      </w:r>
      <w:r w:rsidR="00890699">
        <w:t>.</w:t>
      </w:r>
    </w:p>
    <w:p w:rsidR="00890699" w:rsidRDefault="00890699" w:rsidP="009E5208">
      <w:pPr>
        <w:pStyle w:val="a9"/>
        <w:numPr>
          <w:ilvl w:val="0"/>
          <w:numId w:val="40"/>
        </w:numPr>
        <w:jc w:val="both"/>
      </w:pPr>
      <w:r>
        <w:t>Выставка-дата «Певец человеческой красоты» (к 150-летию со дня рождения М. Горького)</w:t>
      </w:r>
      <w:r w:rsidR="00F80746">
        <w:t>.</w:t>
      </w:r>
    </w:p>
    <w:p w:rsidR="00890699" w:rsidRDefault="00890699" w:rsidP="009E5208">
      <w:pPr>
        <w:pStyle w:val="a9"/>
        <w:numPr>
          <w:ilvl w:val="0"/>
          <w:numId w:val="40"/>
        </w:numPr>
        <w:jc w:val="both"/>
      </w:pPr>
      <w:r>
        <w:t>Книжная выставка «Летнее чтение»</w:t>
      </w:r>
      <w:r w:rsidR="00F80746">
        <w:t>.</w:t>
      </w:r>
    </w:p>
    <w:p w:rsidR="009D160F" w:rsidRDefault="006E384B" w:rsidP="00D70189">
      <w:pPr>
        <w:ind w:firstLine="709"/>
        <w:jc w:val="both"/>
      </w:pPr>
      <w:r>
        <w:t xml:space="preserve">Также сотрудники библиотеки </w:t>
      </w:r>
      <w:r w:rsidR="006C3311">
        <w:t>являлись сами организаторами тематических площадок в рамках больших мероприя</w:t>
      </w:r>
      <w:r w:rsidR="00DC5C23">
        <w:t>тий колледж</w:t>
      </w:r>
      <w:r w:rsidR="00986DE8">
        <w:t>а</w:t>
      </w:r>
      <w:r w:rsidR="00DC5C23">
        <w:t xml:space="preserve">. </w:t>
      </w:r>
      <w:proofErr w:type="gramStart"/>
      <w:r w:rsidR="00DC5C23">
        <w:t>Так</w:t>
      </w:r>
      <w:proofErr w:type="gramEnd"/>
      <w:r w:rsidR="00DC5C23">
        <w:t xml:space="preserve"> к примеру в апреле</w:t>
      </w:r>
      <w:r w:rsidR="006C3311">
        <w:t xml:space="preserve"> 2018 года </w:t>
      </w:r>
      <w:r w:rsidR="007E373B">
        <w:t>в рамках Дня открытых дверей «Флагман культуры»</w:t>
      </w:r>
      <w:r w:rsidR="00F868C4">
        <w:t xml:space="preserve"> </w:t>
      </w:r>
      <w:r w:rsidR="006C3311">
        <w:t>была организова</w:t>
      </w:r>
      <w:r w:rsidR="009A2ACE">
        <w:t>н</w:t>
      </w:r>
      <w:r w:rsidR="006C3311">
        <w:t xml:space="preserve"> ин</w:t>
      </w:r>
      <w:r w:rsidR="009A2ACE">
        <w:t>теллектуальный</w:t>
      </w:r>
      <w:r w:rsidR="006C3311">
        <w:t xml:space="preserve"> </w:t>
      </w:r>
      <w:r w:rsidR="009A2ACE">
        <w:t>турнир</w:t>
      </w:r>
      <w:r w:rsidR="00EB0C56">
        <w:t xml:space="preserve"> </w:t>
      </w:r>
      <w:r w:rsidR="006C3311">
        <w:t>«Битва умов»</w:t>
      </w:r>
      <w:r w:rsidR="00DC5C23">
        <w:t xml:space="preserve">. В </w:t>
      </w:r>
      <w:r w:rsidR="009A2ACE">
        <w:t xml:space="preserve">организации мероприятия </w:t>
      </w:r>
      <w:r w:rsidR="00DC5C23">
        <w:t xml:space="preserve">были задействованы все работники библиотеки. </w:t>
      </w:r>
      <w:r w:rsidR="0074352C">
        <w:t>Масс</w:t>
      </w:r>
      <w:r w:rsidR="0074352C">
        <w:t>о</w:t>
      </w:r>
      <w:r w:rsidR="0074352C">
        <w:t>вое м</w:t>
      </w:r>
      <w:r w:rsidR="00D2556C">
        <w:t>ероприяти</w:t>
      </w:r>
      <w:r w:rsidR="0074352C">
        <w:t>е было проведено не только для студентов нашего колле</w:t>
      </w:r>
      <w:r w:rsidR="00986DE8">
        <w:t>джа</w:t>
      </w:r>
      <w:r w:rsidR="0074352C">
        <w:t>,</w:t>
      </w:r>
      <w:r w:rsidR="00986DE8">
        <w:t xml:space="preserve"> </w:t>
      </w:r>
      <w:r w:rsidR="0074352C">
        <w:t>но и для жит</w:t>
      </w:r>
      <w:r w:rsidR="0074352C">
        <w:t>е</w:t>
      </w:r>
      <w:r w:rsidR="0074352C">
        <w:t>лей нашего города</w:t>
      </w:r>
      <w:r w:rsidR="00911953">
        <w:t>.</w:t>
      </w:r>
      <w:r w:rsidR="0074352C">
        <w:t xml:space="preserve"> </w:t>
      </w:r>
      <w:r w:rsidR="00986DE8">
        <w:t>В св</w:t>
      </w:r>
      <w:r w:rsidR="00104BA5">
        <w:t xml:space="preserve">язи с этим площадка в библиотеке носила </w:t>
      </w:r>
      <w:proofErr w:type="spellStart"/>
      <w:r w:rsidR="00D2556C">
        <w:t>профориентац</w:t>
      </w:r>
      <w:bookmarkStart w:id="0" w:name="_GoBack"/>
      <w:bookmarkEnd w:id="0"/>
      <w:r w:rsidR="00D2556C">
        <w:t>ионный</w:t>
      </w:r>
      <w:proofErr w:type="spellEnd"/>
      <w:r w:rsidR="00D2556C">
        <w:t xml:space="preserve"> х</w:t>
      </w:r>
      <w:r w:rsidR="00D2556C">
        <w:t>а</w:t>
      </w:r>
      <w:r w:rsidR="00D2556C">
        <w:t>рактер</w:t>
      </w:r>
      <w:r w:rsidR="00104BA5">
        <w:t>.</w:t>
      </w:r>
      <w:r w:rsidR="00012E40">
        <w:t xml:space="preserve"> </w:t>
      </w:r>
    </w:p>
    <w:p w:rsidR="00521D1E" w:rsidRDefault="009A2ACE" w:rsidP="00D70189">
      <w:pPr>
        <w:ind w:firstLine="709"/>
        <w:jc w:val="both"/>
      </w:pPr>
      <w:r>
        <w:t xml:space="preserve">Интеллектуальный турнир </w:t>
      </w:r>
      <w:r w:rsidR="000B1190">
        <w:t>предполагал</w:t>
      </w:r>
      <w:r w:rsidR="007B5A50">
        <w:t xml:space="preserve"> деление участник</w:t>
      </w:r>
      <w:r w:rsidR="00E52F6D">
        <w:t>ов</w:t>
      </w:r>
      <w:r w:rsidR="007B5A50">
        <w:t xml:space="preserve"> на 2 команды</w:t>
      </w:r>
      <w:r w:rsidR="00F70E0C">
        <w:t xml:space="preserve"> с выбором капитанов</w:t>
      </w:r>
      <w:r w:rsidR="00891AB4">
        <w:t>, которым насчитывались баллы за правильные ответы и вы</w:t>
      </w:r>
      <w:r w:rsidR="009D160F">
        <w:t>полненные задания, побеждала та</w:t>
      </w:r>
      <w:r w:rsidR="00891AB4">
        <w:t>,</w:t>
      </w:r>
      <w:r w:rsidR="009D160F">
        <w:t xml:space="preserve"> </w:t>
      </w:r>
      <w:r w:rsidR="00891AB4">
        <w:t>которая набирала большее количество баллов.</w:t>
      </w:r>
      <w:r w:rsidR="007B5A50">
        <w:t xml:space="preserve"> </w:t>
      </w:r>
      <w:r w:rsidR="00891AB4">
        <w:t xml:space="preserve">Турнир состоял </w:t>
      </w:r>
      <w:r w:rsidR="00D06B39">
        <w:t xml:space="preserve">из </w:t>
      </w:r>
      <w:proofErr w:type="spellStart"/>
      <w:r w:rsidR="00D06B39">
        <w:t>трех</w:t>
      </w:r>
      <w:proofErr w:type="spellEnd"/>
      <w:r w:rsidR="00D06B39">
        <w:t xml:space="preserve"> блоков:</w:t>
      </w:r>
    </w:p>
    <w:p w:rsidR="00D06B39" w:rsidRPr="00BB6CD6" w:rsidRDefault="0052756E" w:rsidP="00BE36F1">
      <w:pPr>
        <w:ind w:left="993" w:hanging="284"/>
        <w:jc w:val="both"/>
      </w:pPr>
      <w:r w:rsidRPr="00BB6CD6">
        <w:t xml:space="preserve">1) </w:t>
      </w:r>
      <w:r w:rsidR="00D06B39" w:rsidRPr="00BB6CD6">
        <w:t>Блиц-опрос (</w:t>
      </w:r>
      <w:r w:rsidR="006510E8">
        <w:t xml:space="preserve">Уровень сложности «лёгкий». </w:t>
      </w:r>
      <w:proofErr w:type="gramStart"/>
      <w:r w:rsidR="006510E8">
        <w:t>З</w:t>
      </w:r>
      <w:r w:rsidR="00D06B39" w:rsidRPr="00BB6CD6">
        <w:t>ачитывались вопросы участникам</w:t>
      </w:r>
      <w:r w:rsidR="007B5A50" w:rsidRPr="00BB6CD6">
        <w:t xml:space="preserve"> к</w:t>
      </w:r>
      <w:r w:rsidR="007B5A50" w:rsidRPr="00BB6CD6">
        <w:t>о</w:t>
      </w:r>
      <w:r w:rsidR="007B5A50" w:rsidRPr="00BB6CD6">
        <w:t>манд</w:t>
      </w:r>
      <w:r w:rsidR="00D06B39" w:rsidRPr="00BB6CD6">
        <w:t>, где за каждый правильн</w:t>
      </w:r>
      <w:r w:rsidR="00096289" w:rsidRPr="00BB6CD6">
        <w:t>ый ответ в зависимости от степени сложности з</w:t>
      </w:r>
      <w:r w:rsidR="00261F7A" w:rsidRPr="00BB6CD6">
        <w:t>асч</w:t>
      </w:r>
      <w:r w:rsidR="00261F7A" w:rsidRPr="00BB6CD6">
        <w:t>и</w:t>
      </w:r>
      <w:r w:rsidR="00261F7A" w:rsidRPr="00BB6CD6">
        <w:t>тывалось от 1 до 3-х баллов</w:t>
      </w:r>
      <w:r w:rsidR="00D06B39" w:rsidRPr="00BB6CD6">
        <w:t>)</w:t>
      </w:r>
      <w:r w:rsidR="00261F7A" w:rsidRPr="00BB6CD6">
        <w:t>.</w:t>
      </w:r>
      <w:proofErr w:type="gramEnd"/>
    </w:p>
    <w:p w:rsidR="007A1B03" w:rsidRPr="00BB6CD6" w:rsidRDefault="0052756E" w:rsidP="00BE36F1">
      <w:pPr>
        <w:ind w:left="993" w:hanging="284"/>
        <w:jc w:val="both"/>
      </w:pPr>
      <w:r w:rsidRPr="00BB6CD6">
        <w:t>2)</w:t>
      </w:r>
      <w:r w:rsidR="00BE36F1">
        <w:t xml:space="preserve"> </w:t>
      </w:r>
      <w:r w:rsidR="00BB6CD6">
        <w:t>Практическое</w:t>
      </w:r>
      <w:r w:rsidR="00D85982" w:rsidRPr="00BB6CD6">
        <w:t xml:space="preserve"> задание «Определи элемент книги»</w:t>
      </w:r>
      <w:r w:rsidR="00A10E49" w:rsidRPr="00BB6CD6">
        <w:t xml:space="preserve"> (</w:t>
      </w:r>
      <w:r w:rsidR="006510E8">
        <w:t>Уровень сложности «сложный» У</w:t>
      </w:r>
      <w:r w:rsidR="00A10E49" w:rsidRPr="00BB6CD6">
        <w:t xml:space="preserve">частникам на </w:t>
      </w:r>
      <w:r w:rsidR="009676E2">
        <w:t xml:space="preserve">бумаге </w:t>
      </w:r>
      <w:r w:rsidR="00A10E49" w:rsidRPr="00BB6CD6">
        <w:t>были перечислены элементы книги</w:t>
      </w:r>
      <w:r w:rsidR="00925B44" w:rsidRPr="00BB6CD6">
        <w:t xml:space="preserve"> с объяснениями по ка</w:t>
      </w:r>
      <w:r w:rsidR="00925B44" w:rsidRPr="00BB6CD6">
        <w:t>ж</w:t>
      </w:r>
      <w:r w:rsidR="00925B44" w:rsidRPr="00BB6CD6">
        <w:lastRenderedPageBreak/>
        <w:t>дому</w:t>
      </w:r>
      <w:r w:rsidR="00A10E49" w:rsidRPr="00BB6CD6">
        <w:t>,</w:t>
      </w:r>
      <w:r w:rsidR="00925B44" w:rsidRPr="00BB6CD6">
        <w:t xml:space="preserve"> </w:t>
      </w:r>
      <w:r w:rsidR="00361FD3" w:rsidRPr="00BB6CD6">
        <w:t>и предложено на практике самостоятельно их определить</w:t>
      </w:r>
      <w:r w:rsidR="00B80088" w:rsidRPr="00BB6CD6">
        <w:t xml:space="preserve">. </w:t>
      </w:r>
      <w:proofErr w:type="gramStart"/>
      <w:r w:rsidR="00B80088" w:rsidRPr="00BB6CD6">
        <w:t>За каждый пр</w:t>
      </w:r>
      <w:r w:rsidR="00B80088" w:rsidRPr="00BB6CD6">
        <w:t>а</w:t>
      </w:r>
      <w:r w:rsidR="00B80088" w:rsidRPr="00BB6CD6">
        <w:t>вильно выбранный э</w:t>
      </w:r>
      <w:r w:rsidR="006510E8">
        <w:t>лемент участники получали 2</w:t>
      </w:r>
      <w:r w:rsidR="002B7B13" w:rsidRPr="00BB6CD6">
        <w:t xml:space="preserve"> бал</w:t>
      </w:r>
      <w:r w:rsidR="006510E8">
        <w:t>ла</w:t>
      </w:r>
      <w:r w:rsidR="00361FD3" w:rsidRPr="00BB6CD6">
        <w:t>)</w:t>
      </w:r>
      <w:r w:rsidR="00BB6CD6">
        <w:t>.</w:t>
      </w:r>
      <w:proofErr w:type="gramEnd"/>
    </w:p>
    <w:p w:rsidR="005F7D77" w:rsidRDefault="0052756E" w:rsidP="001A7885">
      <w:pPr>
        <w:ind w:left="993" w:hanging="284"/>
        <w:jc w:val="both"/>
      </w:pPr>
      <w:r w:rsidRPr="00BB6CD6">
        <w:t xml:space="preserve">3) </w:t>
      </w:r>
      <w:r w:rsidR="00BB6CD6">
        <w:t xml:space="preserve">Творческое </w:t>
      </w:r>
      <w:r w:rsidR="00B80088" w:rsidRPr="00BB6CD6">
        <w:t>задание «Чья выставка лучше»</w:t>
      </w:r>
      <w:r w:rsidR="002B7B13">
        <w:rPr>
          <w:b/>
        </w:rPr>
        <w:t xml:space="preserve"> </w:t>
      </w:r>
      <w:r w:rsidR="005F7D77" w:rsidRPr="000B1190">
        <w:t>(ребятам необходимо было из предл</w:t>
      </w:r>
      <w:r w:rsidR="005F7D77" w:rsidRPr="000B1190">
        <w:t>о</w:t>
      </w:r>
      <w:r w:rsidR="005F7D77" w:rsidRPr="000B1190">
        <w:t xml:space="preserve">женных книг оформить </w:t>
      </w:r>
      <w:r w:rsidR="00F007B3">
        <w:t>книжные</w:t>
      </w:r>
      <w:r w:rsidR="005F7D77" w:rsidRPr="000B1190">
        <w:t xml:space="preserve"> выставки</w:t>
      </w:r>
      <w:r w:rsidR="00A611C7" w:rsidRPr="000B1190">
        <w:t xml:space="preserve"> и публично защитить </w:t>
      </w:r>
      <w:r w:rsidR="00F007B3">
        <w:t>их</w:t>
      </w:r>
      <w:r w:rsidR="00A611C7" w:rsidRPr="000B1190">
        <w:t>, за более пр</w:t>
      </w:r>
      <w:r w:rsidR="00A611C7" w:rsidRPr="000B1190">
        <w:t>а</w:t>
      </w:r>
      <w:r w:rsidR="00A611C7" w:rsidRPr="000B1190">
        <w:t>вильное оформление и хорошую защиту</w:t>
      </w:r>
      <w:r w:rsidR="00F007B3">
        <w:t xml:space="preserve"> команде</w:t>
      </w:r>
      <w:r w:rsidR="00A611C7" w:rsidRPr="000B1190">
        <w:t xml:space="preserve"> </w:t>
      </w:r>
      <w:r w:rsidR="00F007B3">
        <w:t xml:space="preserve">насчитывалось </w:t>
      </w:r>
      <w:r w:rsidR="003800FB">
        <w:t>3 балла)</w:t>
      </w:r>
      <w:r w:rsidR="00F007B3">
        <w:t>.</w:t>
      </w:r>
    </w:p>
    <w:p w:rsidR="003800FB" w:rsidRPr="000B1190" w:rsidRDefault="003800FB" w:rsidP="00BE36F1">
      <w:pPr>
        <w:ind w:firstLine="709"/>
        <w:jc w:val="both"/>
      </w:pPr>
      <w:r>
        <w:t xml:space="preserve">В конце мероприятия подводились </w:t>
      </w:r>
      <w:proofErr w:type="gramStart"/>
      <w:r>
        <w:t>итоги</w:t>
      </w:r>
      <w:proofErr w:type="gramEnd"/>
      <w:r>
        <w:t xml:space="preserve"> и </w:t>
      </w:r>
      <w:r w:rsidR="00F70E0C">
        <w:t>определялась команда-</w:t>
      </w:r>
      <w:r>
        <w:t>победитель</w:t>
      </w:r>
      <w:r w:rsidR="00F70E0C">
        <w:t>,</w:t>
      </w:r>
      <w:r w:rsidR="00AB7F2D">
        <w:t xml:space="preserve"> </w:t>
      </w:r>
      <w:r w:rsidR="00F70E0C">
        <w:t>кот</w:t>
      </w:r>
      <w:r w:rsidR="00F70E0C">
        <w:t>о</w:t>
      </w:r>
      <w:r w:rsidR="00AB7F2D">
        <w:t>ра</w:t>
      </w:r>
      <w:r w:rsidR="00F70E0C">
        <w:t xml:space="preserve">я награждалась </w:t>
      </w:r>
      <w:r w:rsidR="00F30690">
        <w:t xml:space="preserve"> медаль</w:t>
      </w:r>
      <w:r w:rsidR="00F70E0C">
        <w:t>ю</w:t>
      </w:r>
      <w:r w:rsidR="00F30690">
        <w:t>. Все остальные получили памятные медальки участников инте</w:t>
      </w:r>
      <w:r w:rsidR="00F30690">
        <w:t>л</w:t>
      </w:r>
      <w:r w:rsidR="00F30690">
        <w:t>лектуального турнира.</w:t>
      </w:r>
      <w:r>
        <w:t xml:space="preserve"> </w:t>
      </w:r>
    </w:p>
    <w:p w:rsidR="007F1860" w:rsidRPr="002B7B13" w:rsidRDefault="00F868C4" w:rsidP="00BE36F1">
      <w:pPr>
        <w:ind w:firstLine="709"/>
        <w:jc w:val="both"/>
        <w:rPr>
          <w:b/>
        </w:rPr>
      </w:pPr>
      <w:r>
        <w:t xml:space="preserve">Параллельно площадке </w:t>
      </w:r>
      <w:r w:rsidR="00104BA5">
        <w:t xml:space="preserve">были оформлены две </w:t>
      </w:r>
      <w:r w:rsidR="00F80746">
        <w:t xml:space="preserve">тематические </w:t>
      </w:r>
      <w:r w:rsidR="00104BA5">
        <w:t>выставки в читальном з</w:t>
      </w:r>
      <w:r w:rsidR="00104BA5">
        <w:t>а</w:t>
      </w:r>
      <w:r w:rsidR="00104BA5">
        <w:t xml:space="preserve">ле: </w:t>
      </w:r>
    </w:p>
    <w:p w:rsidR="00104BA5" w:rsidRDefault="00F80746" w:rsidP="00F80746">
      <w:pPr>
        <w:ind w:left="1069"/>
        <w:jc w:val="both"/>
      </w:pPr>
      <w:r>
        <w:t xml:space="preserve">1) </w:t>
      </w:r>
      <w:r w:rsidR="00104BA5">
        <w:t>Тематическая книжная выставка «Профессия вечная библиотечная»</w:t>
      </w:r>
      <w:r>
        <w:t>.</w:t>
      </w:r>
    </w:p>
    <w:p w:rsidR="00104BA5" w:rsidRDefault="00F80746" w:rsidP="00F80746">
      <w:pPr>
        <w:ind w:left="1069"/>
        <w:jc w:val="both"/>
      </w:pPr>
      <w:r>
        <w:t xml:space="preserve">2) </w:t>
      </w:r>
      <w:r w:rsidR="00104BA5">
        <w:t>Тематическая выставка «Флагманы культуры и творчества»</w:t>
      </w:r>
      <w:r>
        <w:t>.</w:t>
      </w:r>
    </w:p>
    <w:p w:rsidR="002346F9" w:rsidRDefault="00CA596E" w:rsidP="00616E07">
      <w:pPr>
        <w:ind w:firstLine="709"/>
        <w:jc w:val="both"/>
      </w:pPr>
      <w:r>
        <w:t>Кроме того сотрудники библиотеки активно принимали участие и в различных мер</w:t>
      </w:r>
      <w:r>
        <w:t>о</w:t>
      </w:r>
      <w:r>
        <w:t>приятиях колледжа.</w:t>
      </w:r>
      <w:r w:rsidR="00A81E9E">
        <w:t xml:space="preserve"> </w:t>
      </w:r>
      <w:proofErr w:type="gramStart"/>
      <w:r>
        <w:t>Так</w:t>
      </w:r>
      <w:proofErr w:type="gramEnd"/>
      <w:r>
        <w:t xml:space="preserve"> к примеру </w:t>
      </w:r>
      <w:r w:rsidR="00DB5486">
        <w:t xml:space="preserve">6 октября 2017 года библиотека </w:t>
      </w:r>
      <w:r w:rsidR="00C95F70">
        <w:t>уча</w:t>
      </w:r>
      <w:r w:rsidR="00563BBD">
        <w:t>ствовала</w:t>
      </w:r>
      <w:r w:rsidR="00C95F70">
        <w:t xml:space="preserve"> в посвящ</w:t>
      </w:r>
      <w:r w:rsidR="00C95F70">
        <w:t>е</w:t>
      </w:r>
      <w:r w:rsidR="00C95F70">
        <w:t xml:space="preserve">нии студентов, </w:t>
      </w:r>
      <w:r w:rsidR="00E41641">
        <w:t xml:space="preserve">а </w:t>
      </w:r>
      <w:r w:rsidR="00C95F70">
        <w:t xml:space="preserve">25 октября  2017 года были участниками </w:t>
      </w:r>
      <w:r w:rsidR="00C95F70">
        <w:rPr>
          <w:lang w:val="en-US"/>
        </w:rPr>
        <w:t>III</w:t>
      </w:r>
      <w:r w:rsidR="00C95F70" w:rsidRPr="00C95F70">
        <w:t xml:space="preserve"> </w:t>
      </w:r>
      <w:r w:rsidR="00664D56">
        <w:t>международного, ставшим уже традиционным футуристического фестиваля «Русский мир».</w:t>
      </w:r>
      <w:r w:rsidR="000F5359">
        <w:t xml:space="preserve"> Так же 03</w:t>
      </w:r>
      <w:r w:rsidR="007174DD">
        <w:t xml:space="preserve"> ноября </w:t>
      </w:r>
      <w:r w:rsidR="000F5359">
        <w:t xml:space="preserve">2017 года </w:t>
      </w:r>
      <w:r w:rsidR="00581E94">
        <w:t xml:space="preserve">по всей стране проходил большой </w:t>
      </w:r>
      <w:r w:rsidR="000F5359">
        <w:t>этнографиче</w:t>
      </w:r>
      <w:r w:rsidR="00581E94">
        <w:t>ский</w:t>
      </w:r>
      <w:r w:rsidR="000F5359">
        <w:t xml:space="preserve"> диктан</w:t>
      </w:r>
      <w:r w:rsidR="00581E94">
        <w:t>т</w:t>
      </w:r>
      <w:r w:rsidR="000F5359">
        <w:t>, приуроче</w:t>
      </w:r>
      <w:r w:rsidR="007174DD">
        <w:t>нн</w:t>
      </w:r>
      <w:r w:rsidR="00581E94">
        <w:t>ый</w:t>
      </w:r>
      <w:r w:rsidR="007174DD">
        <w:t xml:space="preserve"> ко Дню народно</w:t>
      </w:r>
      <w:r w:rsidR="00581E94">
        <w:t>го единства, в котором принимали участие наравне с сотру</w:t>
      </w:r>
      <w:r w:rsidR="00921369">
        <w:t>дниками колледжа и библиотекари.</w:t>
      </w:r>
    </w:p>
    <w:p w:rsidR="001E4957" w:rsidRDefault="001E4957" w:rsidP="00616E07">
      <w:pPr>
        <w:ind w:firstLine="709"/>
        <w:jc w:val="both"/>
      </w:pPr>
      <w:r>
        <w:t>В мае 2018</w:t>
      </w:r>
      <w:r w:rsidR="00882FB4">
        <w:t xml:space="preserve"> года принимали участие в орган</w:t>
      </w:r>
      <w:r>
        <w:t>изации фестиваля «Библиотека без гр</w:t>
      </w:r>
      <w:r>
        <w:t>а</w:t>
      </w:r>
      <w:r>
        <w:t>ниц»,</w:t>
      </w:r>
      <w:r w:rsidR="00882FB4">
        <w:t xml:space="preserve"> </w:t>
      </w:r>
      <w:r>
        <w:t>приуроченного к общероссийскому Дню библиотек</w:t>
      </w:r>
      <w:r w:rsidR="00882FB4">
        <w:t>.</w:t>
      </w:r>
      <w:r w:rsidR="007E6654">
        <w:t xml:space="preserve"> В </w:t>
      </w:r>
      <w:proofErr w:type="gramStart"/>
      <w:r w:rsidR="007E6654">
        <w:t>рамках</w:t>
      </w:r>
      <w:proofErr w:type="gramEnd"/>
      <w:r w:rsidR="007E6654">
        <w:t xml:space="preserve"> которого организовали </w:t>
      </w:r>
      <w:r w:rsidR="008E7E0D">
        <w:t>видеопоздравления  студентов и преподавателей нашего учебного заведения (были размещ</w:t>
      </w:r>
      <w:r w:rsidR="008E7E0D">
        <w:t>е</w:t>
      </w:r>
      <w:r w:rsidR="008E7E0D">
        <w:t>ны видеоролики с поздрав</w:t>
      </w:r>
      <w:r w:rsidR="00D1698A">
        <w:t>лениями на первом и втором этажах</w:t>
      </w:r>
      <w:r w:rsidR="008E7E0D">
        <w:t xml:space="preserve"> колледжа, </w:t>
      </w:r>
      <w:r w:rsidR="00D1698A">
        <w:t>а также и на вне</w:t>
      </w:r>
      <w:r w:rsidR="00D1698A">
        <w:t>ш</w:t>
      </w:r>
      <w:r w:rsidR="00D1698A">
        <w:t>нем экране здания).</w:t>
      </w:r>
      <w:r w:rsidR="003A1B45">
        <w:t xml:space="preserve"> Помогли в оформлении библиотечной аллеи, </w:t>
      </w:r>
      <w:r w:rsidR="000F0B30">
        <w:t>(</w:t>
      </w:r>
      <w:r w:rsidR="000F0B30" w:rsidRPr="00F96029">
        <w:rPr>
          <w:i/>
        </w:rPr>
        <w:t xml:space="preserve">отбирали различные </w:t>
      </w:r>
      <w:r w:rsidR="00F96029" w:rsidRPr="00F96029">
        <w:rPr>
          <w:i/>
        </w:rPr>
        <w:t>в</w:t>
      </w:r>
      <w:r w:rsidR="00F96029" w:rsidRPr="00F96029">
        <w:rPr>
          <w:i/>
        </w:rPr>
        <w:t>ы</w:t>
      </w:r>
      <w:r w:rsidR="00F96029" w:rsidRPr="00F96029">
        <w:rPr>
          <w:i/>
        </w:rPr>
        <w:t xml:space="preserve">сказывания </w:t>
      </w:r>
      <w:r w:rsidR="000F0B30" w:rsidRPr="00F96029">
        <w:rPr>
          <w:i/>
        </w:rPr>
        <w:t>и цитаты</w:t>
      </w:r>
      <w:r w:rsidR="00F96029" w:rsidRPr="00F96029">
        <w:rPr>
          <w:i/>
        </w:rPr>
        <w:t xml:space="preserve"> о библиотеках</w:t>
      </w:r>
      <w:r w:rsidR="00F96029">
        <w:t>), которые впоследствии были размещены на мини-баннерах и расположены на деревьях</w:t>
      </w:r>
      <w:r w:rsidR="008A2CAF">
        <w:t xml:space="preserve"> на прилегающей территории колледжа</w:t>
      </w:r>
      <w:r w:rsidR="005D4DD7">
        <w:t>.</w:t>
      </w:r>
      <w:r w:rsidR="000F0B30">
        <w:t xml:space="preserve"> </w:t>
      </w:r>
      <w:r w:rsidR="00D12A58">
        <w:t xml:space="preserve">Так же были организованы творческие </w:t>
      </w:r>
      <w:proofErr w:type="gramStart"/>
      <w:r w:rsidR="00D12A58">
        <w:t>площадки</w:t>
      </w:r>
      <w:proofErr w:type="gramEnd"/>
      <w:r w:rsidR="00D12A58">
        <w:t xml:space="preserve"> они представляли собой периодизацию русской литер</w:t>
      </w:r>
      <w:r w:rsidR="00D12A58">
        <w:t>а</w:t>
      </w:r>
      <w:r w:rsidR="00D12A58">
        <w:t>туры и были поделены на три периода 19 век, 20 век и 21 век. Студентам было предложено организовать театрализованные представления по каждому периоду, выбрав на свой взгляд актуальные произведения того времени</w:t>
      </w:r>
      <w:r w:rsidR="00FD3012">
        <w:t xml:space="preserve">. Таким </w:t>
      </w:r>
      <w:proofErr w:type="gramStart"/>
      <w:r w:rsidR="00FD3012">
        <w:t>образом</w:t>
      </w:r>
      <w:proofErr w:type="gramEnd"/>
      <w:r w:rsidR="00FD3012">
        <w:t xml:space="preserve"> сложилась следующая картина:</w:t>
      </w:r>
    </w:p>
    <w:p w:rsidR="00882FB4" w:rsidRDefault="00BE36F1" w:rsidP="00BE36F1">
      <w:pPr>
        <w:ind w:left="993" w:hanging="284"/>
        <w:jc w:val="both"/>
      </w:pPr>
      <w:r>
        <w:t>1) 19 век.</w:t>
      </w:r>
      <w:r w:rsidR="00EC0D9E">
        <w:t xml:space="preserve"> Он </w:t>
      </w:r>
      <w:r w:rsidR="00FD3012">
        <w:t xml:space="preserve">был </w:t>
      </w:r>
      <w:r w:rsidR="00EC0D9E">
        <w:t>отражён</w:t>
      </w:r>
      <w:r w:rsidR="00FD3012">
        <w:t xml:space="preserve"> через произведение Великого русского классика Але</w:t>
      </w:r>
      <w:r w:rsidR="00FD3012">
        <w:t>к</w:t>
      </w:r>
      <w:r w:rsidR="00FD3012">
        <w:t>сандра Сергеевича Пушкина</w:t>
      </w:r>
      <w:r w:rsidR="00C933F2">
        <w:t xml:space="preserve"> «Евгений Онегин»</w:t>
      </w:r>
      <w:r w:rsidR="00827AEE">
        <w:t xml:space="preserve">, студенты, переодевшись в главных героев (Евгений Онегин и Татьяна Ларина) читали отрывки из произведения в оформленном в стиле того времени </w:t>
      </w:r>
      <w:proofErr w:type="gramStart"/>
      <w:r w:rsidR="00827AEE">
        <w:t>арт</w:t>
      </w:r>
      <w:proofErr w:type="gramEnd"/>
      <w:r w:rsidR="0085603E">
        <w:t xml:space="preserve"> – </w:t>
      </w:r>
      <w:r w:rsidR="00827AEE">
        <w:t>пространст</w:t>
      </w:r>
      <w:r w:rsidR="0085603E">
        <w:t>в</w:t>
      </w:r>
      <w:r w:rsidR="00827AEE">
        <w:t>е.</w:t>
      </w:r>
    </w:p>
    <w:p w:rsidR="000F5359" w:rsidRDefault="00827AEE" w:rsidP="00BE36F1">
      <w:pPr>
        <w:ind w:left="993" w:hanging="284"/>
        <w:jc w:val="both"/>
      </w:pPr>
      <w:r>
        <w:t>2) 20 век. Был представлен через Великую отечественную во</w:t>
      </w:r>
      <w:r w:rsidR="00A622D5">
        <w:t xml:space="preserve">йну </w:t>
      </w:r>
      <w:r w:rsidR="00D279E5">
        <w:t>в</w:t>
      </w:r>
      <w:r w:rsidR="00550C4C">
        <w:t xml:space="preserve"> </w:t>
      </w:r>
      <w:r w:rsidR="002410F7">
        <w:t>форме театрализ</w:t>
      </w:r>
      <w:r w:rsidR="002410F7">
        <w:t>о</w:t>
      </w:r>
      <w:r w:rsidR="002410F7">
        <w:t>ванного представления</w:t>
      </w:r>
      <w:r w:rsidR="003E7983">
        <w:t>.</w:t>
      </w:r>
      <w:r w:rsidR="00FD6C96">
        <w:t xml:space="preserve"> В</w:t>
      </w:r>
      <w:r w:rsidR="002410F7">
        <w:t xml:space="preserve"> </w:t>
      </w:r>
      <w:r w:rsidR="003E7983">
        <w:t>нем ребята</w:t>
      </w:r>
      <w:r w:rsidR="002410F7">
        <w:t xml:space="preserve"> </w:t>
      </w:r>
      <w:r w:rsidR="00A622D5">
        <w:t xml:space="preserve"> пред</w:t>
      </w:r>
      <w:r w:rsidR="002410F7">
        <w:t>стали в образе</w:t>
      </w:r>
      <w:r w:rsidR="009E39A4">
        <w:t xml:space="preserve"> </w:t>
      </w:r>
      <w:r w:rsidR="003E7983">
        <w:t xml:space="preserve">танкистов, которые  </w:t>
      </w:r>
      <w:r w:rsidR="009E39A4">
        <w:t xml:space="preserve"> в перерыве между боями пишут письма своим родным и близким. </w:t>
      </w:r>
    </w:p>
    <w:p w:rsidR="008A2CAF" w:rsidRDefault="008A2CAF" w:rsidP="00BE36F1">
      <w:pPr>
        <w:ind w:left="993" w:hanging="284"/>
        <w:jc w:val="both"/>
      </w:pPr>
      <w:r>
        <w:t>3) 21 век. Студенты р</w:t>
      </w:r>
      <w:r w:rsidR="000F3154">
        <w:t>а</w:t>
      </w:r>
      <w:r>
        <w:t>скрыли его через поэзию современников. В качестве представ</w:t>
      </w:r>
      <w:r>
        <w:t>и</w:t>
      </w:r>
      <w:r>
        <w:t xml:space="preserve">теля ими был выбран </w:t>
      </w:r>
      <w:r w:rsidR="000F3154">
        <w:rPr>
          <w:color w:val="333333"/>
          <w:sz w:val="22"/>
          <w:szCs w:val="20"/>
          <w:shd w:val="clear" w:color="auto" w:fill="FFFFFF"/>
        </w:rPr>
        <w:t>Р</w:t>
      </w:r>
      <w:r w:rsidR="000F3154" w:rsidRPr="000F3154">
        <w:rPr>
          <w:color w:val="333333"/>
          <w:sz w:val="22"/>
          <w:szCs w:val="20"/>
          <w:shd w:val="clear" w:color="auto" w:fill="FFFFFF"/>
        </w:rPr>
        <w:t>усский писатель, поэт и публицист, литературный критик</w:t>
      </w:r>
      <w:r w:rsidR="000F3154">
        <w:rPr>
          <w:color w:val="333333"/>
          <w:sz w:val="22"/>
          <w:szCs w:val="20"/>
          <w:shd w:val="clear" w:color="auto" w:fill="FFFFFF"/>
        </w:rPr>
        <w:t xml:space="preserve"> Дми</w:t>
      </w:r>
      <w:r w:rsidR="000F3154">
        <w:rPr>
          <w:color w:val="333333"/>
          <w:sz w:val="22"/>
          <w:szCs w:val="20"/>
          <w:shd w:val="clear" w:color="auto" w:fill="FFFFFF"/>
        </w:rPr>
        <w:t>т</w:t>
      </w:r>
      <w:r w:rsidR="000F3154">
        <w:rPr>
          <w:color w:val="333333"/>
          <w:sz w:val="22"/>
          <w:szCs w:val="20"/>
          <w:shd w:val="clear" w:color="auto" w:fill="FFFFFF"/>
        </w:rPr>
        <w:t xml:space="preserve">рий Быков. </w:t>
      </w:r>
      <w:r w:rsidR="005C6238">
        <w:rPr>
          <w:color w:val="333333"/>
          <w:sz w:val="22"/>
          <w:szCs w:val="20"/>
          <w:shd w:val="clear" w:color="auto" w:fill="FFFFFF"/>
        </w:rPr>
        <w:t xml:space="preserve">Они выбрали </w:t>
      </w:r>
      <w:r w:rsidR="00753924">
        <w:rPr>
          <w:color w:val="333333"/>
          <w:sz w:val="22"/>
          <w:szCs w:val="20"/>
          <w:shd w:val="clear" w:color="auto" w:fill="FFFFFF"/>
        </w:rPr>
        <w:t>два его стихотворения «Если нет» и «Ясно» для выразительного прочтения перед широкой аудиторией.</w:t>
      </w:r>
      <w:r w:rsidR="005C6238">
        <w:rPr>
          <w:color w:val="333333"/>
          <w:sz w:val="22"/>
          <w:szCs w:val="20"/>
          <w:shd w:val="clear" w:color="auto" w:fill="FFFFFF"/>
        </w:rPr>
        <w:t xml:space="preserve"> </w:t>
      </w:r>
    </w:p>
    <w:p w:rsidR="002346F9" w:rsidRDefault="001F565A" w:rsidP="00616E07">
      <w:pPr>
        <w:ind w:firstLine="709"/>
        <w:jc w:val="both"/>
      </w:pPr>
      <w:r>
        <w:t xml:space="preserve">Перед каждым литературным периодом ведущий </w:t>
      </w:r>
      <w:r w:rsidR="00AC7B03">
        <w:t xml:space="preserve">давал </w:t>
      </w:r>
      <w:r w:rsidR="003D4B59">
        <w:t xml:space="preserve">о нем </w:t>
      </w:r>
      <w:r w:rsidR="00AC7B03">
        <w:t>краткую справку</w:t>
      </w:r>
      <w:r w:rsidR="003D4B59">
        <w:t xml:space="preserve">, где рассказывал об </w:t>
      </w:r>
      <w:r w:rsidR="00F23503">
        <w:t xml:space="preserve">его </w:t>
      </w:r>
      <w:r w:rsidR="00AC7B03">
        <w:t xml:space="preserve">особенностях </w:t>
      </w:r>
      <w:r w:rsidR="003D4B59">
        <w:t>и отличительных чертах.</w:t>
      </w:r>
    </w:p>
    <w:p w:rsidR="001B3E50" w:rsidRDefault="00B94A0A" w:rsidP="00D70189">
      <w:pPr>
        <w:ind w:firstLine="709"/>
        <w:jc w:val="both"/>
      </w:pPr>
      <w:r>
        <w:t xml:space="preserve">Завершалось мероприятие </w:t>
      </w:r>
      <w:proofErr w:type="gramStart"/>
      <w:r w:rsidR="00EC0D3B">
        <w:t>флэш</w:t>
      </w:r>
      <w:r w:rsidR="001A7885">
        <w:t>-</w:t>
      </w:r>
      <w:r>
        <w:t>мобом</w:t>
      </w:r>
      <w:proofErr w:type="gramEnd"/>
      <w:r w:rsidR="003A1B45">
        <w:t xml:space="preserve"> в котором участвовали студенты из разных групп. </w:t>
      </w:r>
      <w:r w:rsidR="00C4145B">
        <w:t>У</w:t>
      </w:r>
      <w:r w:rsidR="00774676">
        <w:t>частники</w:t>
      </w:r>
      <w:r w:rsidR="00C4145B">
        <w:t xml:space="preserve"> </w:t>
      </w:r>
      <w:r w:rsidR="00EC0D3B">
        <w:t>флэш</w:t>
      </w:r>
      <w:r w:rsidR="001A7885">
        <w:t>-</w:t>
      </w:r>
      <w:r w:rsidR="00C4145B">
        <w:t>моба</w:t>
      </w:r>
      <w:r w:rsidR="00774676">
        <w:t xml:space="preserve"> выходили на улицу, им были выданы </w:t>
      </w:r>
      <w:r w:rsidR="007004F4">
        <w:t>гелиевые</w:t>
      </w:r>
      <w:r w:rsidR="00774676">
        <w:t xml:space="preserve"> шары</w:t>
      </w:r>
      <w:r w:rsidR="005F3B31">
        <w:t xml:space="preserve"> и </w:t>
      </w:r>
      <w:proofErr w:type="spellStart"/>
      <w:r w:rsidR="005F3B31">
        <w:t>марк</w:t>
      </w:r>
      <w:r w:rsidR="005F3B31">
        <w:t>е</w:t>
      </w:r>
      <w:r w:rsidR="005F3B31">
        <w:t>ры</w:t>
      </w:r>
      <w:proofErr w:type="spellEnd"/>
      <w:r w:rsidR="00774676">
        <w:t>, на которых каждый должен был написать добрые пожелания</w:t>
      </w:r>
      <w:r w:rsidR="007004F4">
        <w:t xml:space="preserve"> и отпустить их </w:t>
      </w:r>
      <w:r w:rsidR="00C4145B">
        <w:t>одновр</w:t>
      </w:r>
      <w:r w:rsidR="00C4145B">
        <w:t>е</w:t>
      </w:r>
      <w:r w:rsidR="00C4145B">
        <w:t>менно в небо</w:t>
      </w:r>
      <w:r w:rsidR="005B18C5">
        <w:t xml:space="preserve">, все это </w:t>
      </w:r>
      <w:r w:rsidR="00F23503">
        <w:t xml:space="preserve">сопровождалось </w:t>
      </w:r>
      <w:r w:rsidR="005B18C5">
        <w:t>муз</w:t>
      </w:r>
      <w:r w:rsidR="00F23503">
        <w:t>ыкальным оформлением</w:t>
      </w:r>
      <w:r w:rsidR="00562F95">
        <w:t>.</w:t>
      </w:r>
    </w:p>
    <w:p w:rsidR="00AF20C7" w:rsidRDefault="00AF20C7" w:rsidP="00D70189">
      <w:pPr>
        <w:ind w:firstLine="709"/>
        <w:jc w:val="both"/>
      </w:pPr>
      <w:r>
        <w:t xml:space="preserve">В марте 2018 года в библиотеки колледжа произошли кадровые перестановки, </w:t>
      </w:r>
      <w:r w:rsidR="00F83779">
        <w:t>в связи</w:t>
      </w:r>
      <w:r>
        <w:t xml:space="preserve"> с увольнением сотрудников, что повлияло на </w:t>
      </w:r>
      <w:r w:rsidR="00F83779">
        <w:t xml:space="preserve">100 % выполнение годового </w:t>
      </w:r>
      <w:r w:rsidR="00EC0D3B">
        <w:t>плана</w:t>
      </w:r>
    </w:p>
    <w:p w:rsidR="00AF20C7" w:rsidRDefault="003752E0" w:rsidP="00AF20C7">
      <w:pPr>
        <w:ind w:firstLine="709"/>
        <w:jc w:val="both"/>
      </w:pPr>
      <w:r>
        <w:t>Но в целом, если говорить о процентном соотношении  выполнения</w:t>
      </w:r>
      <w:r w:rsidR="00F06623">
        <w:t xml:space="preserve"> поставленных з</w:t>
      </w:r>
      <w:r w:rsidR="00F06623">
        <w:t>а</w:t>
      </w:r>
      <w:r w:rsidR="00F06623">
        <w:t>дач</w:t>
      </w:r>
      <w:r>
        <w:t>,</w:t>
      </w:r>
      <w:r w:rsidR="00F83779">
        <w:t xml:space="preserve"> то оно</w:t>
      </w:r>
      <w:r w:rsidR="00F06623">
        <w:t xml:space="preserve"> </w:t>
      </w:r>
      <w:r w:rsidR="00F83779">
        <w:t xml:space="preserve">будет ровняться </w:t>
      </w:r>
      <w:r w:rsidR="00F06623">
        <w:t>70-80%.</w:t>
      </w:r>
      <w:r w:rsidR="00AF20C7">
        <w:t xml:space="preserve"> </w:t>
      </w:r>
    </w:p>
    <w:p w:rsidR="005E4328" w:rsidRPr="00954C84" w:rsidRDefault="00EC0D3B" w:rsidP="00AF20C7">
      <w:pPr>
        <w:ind w:firstLine="709"/>
        <w:jc w:val="both"/>
        <w:rPr>
          <w:sz w:val="16"/>
          <w:szCs w:val="16"/>
        </w:rPr>
      </w:pPr>
      <w:r>
        <w:t>Это говорит о том</w:t>
      </w:r>
      <w:r w:rsidR="005E4328">
        <w:t>,</w:t>
      </w:r>
      <w:r>
        <w:t xml:space="preserve"> </w:t>
      </w:r>
      <w:r w:rsidR="005E4328">
        <w:t xml:space="preserve">что </w:t>
      </w:r>
      <w:r>
        <w:t xml:space="preserve">теперь </w:t>
      </w:r>
      <w:r w:rsidR="005E4328">
        <w:t>мы должны работать лучше, усидчивее и продуктивней.</w:t>
      </w:r>
    </w:p>
    <w:p w:rsidR="00AF20C7" w:rsidRPr="00AF20C7" w:rsidRDefault="00AF20C7" w:rsidP="00D70189">
      <w:pPr>
        <w:ind w:firstLine="709"/>
        <w:jc w:val="both"/>
        <w:rPr>
          <w:b/>
        </w:rPr>
      </w:pPr>
    </w:p>
    <w:p w:rsidR="00D70189" w:rsidRPr="00467A58" w:rsidRDefault="00D70189" w:rsidP="00D70189">
      <w:pPr>
        <w:jc w:val="center"/>
        <w:rPr>
          <w:rFonts w:eastAsia="Calibri"/>
          <w:b/>
          <w:bCs/>
          <w:sz w:val="28"/>
          <w:szCs w:val="28"/>
        </w:rPr>
      </w:pPr>
      <w:r w:rsidRPr="00467A58">
        <w:rPr>
          <w:rFonts w:eastAsia="Calibri"/>
          <w:b/>
          <w:bCs/>
          <w:sz w:val="28"/>
          <w:szCs w:val="28"/>
          <w:lang w:val="en-US"/>
        </w:rPr>
        <w:lastRenderedPageBreak/>
        <w:t>I</w:t>
      </w:r>
      <w:r w:rsidRPr="00467A58">
        <w:rPr>
          <w:rFonts w:eastAsia="Calibri"/>
          <w:b/>
          <w:bCs/>
          <w:sz w:val="28"/>
          <w:szCs w:val="28"/>
        </w:rPr>
        <w:t>. Контрольные показатели</w:t>
      </w:r>
    </w:p>
    <w:p w:rsidR="00D70189" w:rsidRPr="00467A58" w:rsidRDefault="00D70189" w:rsidP="00D70189">
      <w:pPr>
        <w:jc w:val="center"/>
        <w:rPr>
          <w:rFonts w:eastAsia="Calibri"/>
          <w:b/>
          <w:bCs/>
          <w:sz w:val="20"/>
          <w:szCs w:val="20"/>
        </w:rPr>
      </w:pPr>
      <w:r w:rsidRPr="00467A58">
        <w:rPr>
          <w:rFonts w:eastAsia="Calibri"/>
          <w:b/>
          <w:bCs/>
          <w:sz w:val="28"/>
          <w:szCs w:val="28"/>
        </w:rPr>
        <w:t>деятельности библиотеки</w:t>
      </w:r>
      <w:r>
        <w:rPr>
          <w:rFonts w:eastAsia="Calibri"/>
          <w:b/>
          <w:bCs/>
          <w:sz w:val="28"/>
          <w:szCs w:val="28"/>
        </w:rPr>
        <w:t xml:space="preserve"> колледжа</w:t>
      </w:r>
      <w:r w:rsidRPr="00467A58">
        <w:rPr>
          <w:rFonts w:eastAsia="Calibri"/>
          <w:b/>
          <w:bCs/>
          <w:sz w:val="28"/>
          <w:szCs w:val="28"/>
        </w:rPr>
        <w:t xml:space="preserve"> </w:t>
      </w:r>
    </w:p>
    <w:p w:rsidR="00D70189" w:rsidRPr="00467A58" w:rsidRDefault="00D70189" w:rsidP="00D70189">
      <w:pPr>
        <w:rPr>
          <w:rFonts w:eastAsia="Calibri"/>
          <w:b/>
          <w:bCs/>
          <w:sz w:val="28"/>
          <w:szCs w:val="28"/>
        </w:rPr>
      </w:pPr>
      <w:r w:rsidRPr="00467A58">
        <w:rPr>
          <w:rFonts w:eastAsia="Calibri"/>
          <w:b/>
          <w:bCs/>
          <w:sz w:val="28"/>
          <w:szCs w:val="28"/>
        </w:rPr>
        <w:t xml:space="preserve">  </w:t>
      </w:r>
    </w:p>
    <w:tbl>
      <w:tblPr>
        <w:tblW w:w="971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836"/>
        <w:gridCol w:w="1464"/>
        <w:gridCol w:w="1650"/>
        <w:gridCol w:w="1795"/>
        <w:gridCol w:w="1449"/>
      </w:tblGrid>
      <w:tr w:rsidR="00D70189" w:rsidRPr="00467A58" w:rsidTr="00D86735">
        <w:tc>
          <w:tcPr>
            <w:tcW w:w="516" w:type="dxa"/>
            <w:shd w:val="clear" w:color="auto" w:fill="auto"/>
          </w:tcPr>
          <w:p w:rsidR="00D70189" w:rsidRPr="00467A58" w:rsidRDefault="00D70189" w:rsidP="00D86735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D70189" w:rsidRPr="00EE6618" w:rsidRDefault="00D70189" w:rsidP="00D86735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EE6618">
              <w:rPr>
                <w:rFonts w:eastAsia="Calibri"/>
                <w:b/>
                <w:bCs/>
                <w:color w:val="000000"/>
              </w:rPr>
              <w:t>Показатели</w:t>
            </w:r>
          </w:p>
        </w:tc>
        <w:tc>
          <w:tcPr>
            <w:tcW w:w="1464" w:type="dxa"/>
          </w:tcPr>
          <w:p w:rsidR="00D70189" w:rsidRPr="00663914" w:rsidRDefault="00D70189" w:rsidP="00D8673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  <w:p w:rsidR="00D70189" w:rsidRPr="00663914" w:rsidRDefault="00ED1F09" w:rsidP="00D8673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2016/17</w:t>
            </w:r>
          </w:p>
          <w:p w:rsidR="00D70189" w:rsidRPr="00663914" w:rsidRDefault="00D70189" w:rsidP="00D867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63914">
              <w:rPr>
                <w:rFonts w:eastAsia="Calibri"/>
                <w:b/>
                <w:bCs/>
                <w:color w:val="000000"/>
                <w:sz w:val="20"/>
                <w:szCs w:val="20"/>
              </w:rPr>
              <w:t>уч. году</w:t>
            </w:r>
          </w:p>
        </w:tc>
        <w:tc>
          <w:tcPr>
            <w:tcW w:w="1650" w:type="dxa"/>
          </w:tcPr>
          <w:p w:rsidR="00D70189" w:rsidRPr="00020DCE" w:rsidRDefault="00D70189" w:rsidP="00D8673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20DCE">
              <w:rPr>
                <w:rFonts w:eastAsia="Calibri"/>
                <w:b/>
                <w:bCs/>
                <w:sz w:val="20"/>
                <w:szCs w:val="20"/>
              </w:rPr>
              <w:t xml:space="preserve">План </w:t>
            </w:r>
            <w:proofErr w:type="gramStart"/>
            <w:r w:rsidRPr="00020DCE">
              <w:rPr>
                <w:rFonts w:eastAsia="Calibri"/>
                <w:b/>
                <w:bCs/>
                <w:sz w:val="20"/>
                <w:szCs w:val="20"/>
              </w:rPr>
              <w:t>на</w:t>
            </w:r>
            <w:proofErr w:type="gramEnd"/>
          </w:p>
          <w:p w:rsidR="00D70189" w:rsidRPr="00020DCE" w:rsidRDefault="00670915" w:rsidP="00D8673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2017/2018</w:t>
            </w:r>
          </w:p>
          <w:p w:rsidR="00D70189" w:rsidRPr="00020DCE" w:rsidRDefault="00D70189" w:rsidP="00D8673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20DCE">
              <w:rPr>
                <w:rFonts w:eastAsia="Calibri"/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1795" w:type="dxa"/>
            <w:shd w:val="clear" w:color="auto" w:fill="auto"/>
          </w:tcPr>
          <w:p w:rsidR="00D70189" w:rsidRPr="00467A58" w:rsidRDefault="00D70189" w:rsidP="00D8673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67A5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Фактическое</w:t>
            </w:r>
          </w:p>
          <w:p w:rsidR="00D70189" w:rsidRPr="00467A58" w:rsidRDefault="00D70189" w:rsidP="00D8673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67A5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выполнение</w:t>
            </w:r>
          </w:p>
          <w:p w:rsidR="00D70189" w:rsidRPr="00467A58" w:rsidRDefault="00670915" w:rsidP="00D8673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в 2017/18</w:t>
            </w:r>
          </w:p>
          <w:p w:rsidR="00D70189" w:rsidRPr="00467A58" w:rsidRDefault="00D70189" w:rsidP="00D867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67A5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уч. году</w:t>
            </w:r>
          </w:p>
        </w:tc>
        <w:tc>
          <w:tcPr>
            <w:tcW w:w="1449" w:type="dxa"/>
          </w:tcPr>
          <w:p w:rsidR="00D70189" w:rsidRPr="00663914" w:rsidRDefault="00D70189" w:rsidP="00D8673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663914">
              <w:rPr>
                <w:rFonts w:eastAsia="Calibri"/>
                <w:b/>
                <w:bCs/>
                <w:color w:val="000000"/>
                <w:sz w:val="20"/>
                <w:szCs w:val="20"/>
              </w:rPr>
              <w:t>(+), (–)</w:t>
            </w:r>
          </w:p>
          <w:p w:rsidR="00D70189" w:rsidRPr="00663914" w:rsidRDefault="00D70189" w:rsidP="00D8673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63914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 прошлому году</w:t>
            </w:r>
          </w:p>
        </w:tc>
      </w:tr>
      <w:tr w:rsidR="00ED1F09" w:rsidRPr="00467A58" w:rsidTr="00D86735">
        <w:tc>
          <w:tcPr>
            <w:tcW w:w="516" w:type="dxa"/>
            <w:shd w:val="clear" w:color="auto" w:fill="auto"/>
          </w:tcPr>
          <w:p w:rsidR="00ED1F09" w:rsidRPr="00467A58" w:rsidRDefault="00ED1F09" w:rsidP="00D86735">
            <w:pPr>
              <w:rPr>
                <w:rFonts w:eastAsia="Calibri"/>
                <w:bCs/>
                <w:color w:val="000000"/>
              </w:rPr>
            </w:pPr>
            <w:r w:rsidRPr="00467A58">
              <w:rPr>
                <w:rFonts w:eastAsia="Calibri"/>
                <w:bCs/>
                <w:color w:val="000000"/>
              </w:rPr>
              <w:t>1.</w:t>
            </w:r>
          </w:p>
        </w:tc>
        <w:tc>
          <w:tcPr>
            <w:tcW w:w="2836" w:type="dxa"/>
            <w:shd w:val="clear" w:color="auto" w:fill="auto"/>
          </w:tcPr>
          <w:p w:rsidR="00ED1F09" w:rsidRPr="00467A58" w:rsidRDefault="00ED1F09" w:rsidP="00D86735">
            <w:pPr>
              <w:jc w:val="both"/>
              <w:rPr>
                <w:rFonts w:eastAsia="Calibri"/>
                <w:i/>
                <w:iCs/>
                <w:color w:val="000000"/>
              </w:rPr>
            </w:pPr>
            <w:r w:rsidRPr="00467A58">
              <w:rPr>
                <w:rFonts w:eastAsia="Calibri"/>
                <w:b/>
                <w:bCs/>
                <w:color w:val="000000"/>
              </w:rPr>
              <w:t>Читатели</w:t>
            </w:r>
            <w:r w:rsidRPr="00467A58">
              <w:rPr>
                <w:rFonts w:eastAsia="Calibri"/>
                <w:color w:val="000000"/>
              </w:rPr>
              <w:t xml:space="preserve">: </w:t>
            </w:r>
            <w:r w:rsidRPr="00467A58">
              <w:rPr>
                <w:rFonts w:eastAsia="Calibri"/>
                <w:i/>
                <w:iCs/>
                <w:color w:val="000000"/>
              </w:rPr>
              <w:t>абонемент</w:t>
            </w:r>
          </w:p>
          <w:p w:rsidR="00ED1F09" w:rsidRPr="00467A58" w:rsidRDefault="00ED1F09" w:rsidP="00D86735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467A58">
              <w:rPr>
                <w:rFonts w:eastAsia="Calibri"/>
                <w:i/>
                <w:iCs/>
                <w:color w:val="000000"/>
              </w:rPr>
              <w:t xml:space="preserve">                  читальный зал</w:t>
            </w:r>
            <w:r w:rsidRPr="00467A58">
              <w:rPr>
                <w:rFonts w:eastAsia="Calibri"/>
                <w:b/>
                <w:bCs/>
                <w:color w:val="000000"/>
              </w:rPr>
              <w:t xml:space="preserve">   </w:t>
            </w:r>
          </w:p>
          <w:p w:rsidR="00ED1F09" w:rsidRPr="00467A58" w:rsidRDefault="00662B32" w:rsidP="00D86735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по картотеке</w:t>
            </w:r>
          </w:p>
        </w:tc>
        <w:tc>
          <w:tcPr>
            <w:tcW w:w="1464" w:type="dxa"/>
          </w:tcPr>
          <w:p w:rsidR="00ED1F09" w:rsidRPr="00467A58" w:rsidRDefault="00ED1F09" w:rsidP="00ED1F09">
            <w:pPr>
              <w:jc w:val="center"/>
              <w:rPr>
                <w:rFonts w:eastAsia="Calibri"/>
                <w:bCs/>
                <w:color w:val="000000"/>
              </w:rPr>
            </w:pPr>
            <w:r w:rsidRPr="00467A58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75</w:t>
            </w:r>
          </w:p>
          <w:p w:rsidR="00ED1F09" w:rsidRPr="00467A58" w:rsidRDefault="00ED1F09" w:rsidP="00ED1F0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336</w:t>
            </w:r>
          </w:p>
          <w:p w:rsidR="00ED1F09" w:rsidRPr="00467A58" w:rsidRDefault="00662B32" w:rsidP="00ED1F0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451</w:t>
            </w:r>
          </w:p>
        </w:tc>
        <w:tc>
          <w:tcPr>
            <w:tcW w:w="1650" w:type="dxa"/>
          </w:tcPr>
          <w:p w:rsidR="00ED1F09" w:rsidRDefault="00B85989" w:rsidP="00D8673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380</w:t>
            </w:r>
          </w:p>
          <w:p w:rsidR="00B85989" w:rsidRDefault="00B85989" w:rsidP="00D8673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350</w:t>
            </w:r>
          </w:p>
          <w:p w:rsidR="00B85989" w:rsidRPr="00020DCE" w:rsidRDefault="00662B32" w:rsidP="00D8673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470</w:t>
            </w:r>
          </w:p>
        </w:tc>
        <w:tc>
          <w:tcPr>
            <w:tcW w:w="1795" w:type="dxa"/>
            <w:shd w:val="clear" w:color="auto" w:fill="auto"/>
          </w:tcPr>
          <w:p w:rsidR="00ED1F09" w:rsidRDefault="00B85989" w:rsidP="00D8673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403</w:t>
            </w:r>
          </w:p>
          <w:p w:rsidR="00B85989" w:rsidRDefault="00B85989" w:rsidP="00D8673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390</w:t>
            </w:r>
          </w:p>
          <w:p w:rsidR="00B85989" w:rsidRPr="00467A58" w:rsidRDefault="003E53BB" w:rsidP="00D8673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533</w:t>
            </w:r>
          </w:p>
        </w:tc>
        <w:tc>
          <w:tcPr>
            <w:tcW w:w="1449" w:type="dxa"/>
          </w:tcPr>
          <w:p w:rsidR="003E53BB" w:rsidRDefault="00C03639" w:rsidP="00D8673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+28</w:t>
            </w:r>
          </w:p>
          <w:p w:rsidR="00C03639" w:rsidRDefault="00C03639" w:rsidP="00D8673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+54</w:t>
            </w:r>
          </w:p>
          <w:p w:rsidR="00C03639" w:rsidRPr="00173E53" w:rsidRDefault="00C03639" w:rsidP="00D86735">
            <w:pPr>
              <w:jc w:val="center"/>
              <w:rPr>
                <w:rFonts w:eastAsia="Calibri"/>
                <w:bCs/>
              </w:rPr>
            </w:pPr>
          </w:p>
        </w:tc>
      </w:tr>
      <w:tr w:rsidR="00ED1F09" w:rsidRPr="00467A58" w:rsidTr="00D86735">
        <w:tc>
          <w:tcPr>
            <w:tcW w:w="516" w:type="dxa"/>
            <w:shd w:val="clear" w:color="auto" w:fill="auto"/>
          </w:tcPr>
          <w:p w:rsidR="00ED1F09" w:rsidRPr="00467A58" w:rsidRDefault="00ED1F09" w:rsidP="00D86735">
            <w:pPr>
              <w:rPr>
                <w:rFonts w:eastAsia="Calibri"/>
                <w:bCs/>
                <w:color w:val="000000"/>
              </w:rPr>
            </w:pPr>
            <w:r w:rsidRPr="00467A58">
              <w:rPr>
                <w:rFonts w:eastAsia="Calibri"/>
                <w:bCs/>
                <w:color w:val="000000"/>
              </w:rPr>
              <w:t>2.</w:t>
            </w:r>
          </w:p>
        </w:tc>
        <w:tc>
          <w:tcPr>
            <w:tcW w:w="2836" w:type="dxa"/>
            <w:shd w:val="clear" w:color="auto" w:fill="auto"/>
          </w:tcPr>
          <w:p w:rsidR="00ED1F09" w:rsidRPr="00467A58" w:rsidRDefault="00ED1F09" w:rsidP="00D86735">
            <w:pPr>
              <w:jc w:val="both"/>
              <w:rPr>
                <w:rFonts w:eastAsia="Calibri"/>
                <w:color w:val="000000"/>
              </w:rPr>
            </w:pPr>
            <w:r w:rsidRPr="00467A58">
              <w:rPr>
                <w:rFonts w:eastAsia="Calibri"/>
                <w:b/>
                <w:bCs/>
                <w:color w:val="000000"/>
              </w:rPr>
              <w:t>Книговыдача</w:t>
            </w:r>
            <w:r w:rsidRPr="00467A58">
              <w:rPr>
                <w:rFonts w:eastAsia="Calibri"/>
                <w:color w:val="000000"/>
              </w:rPr>
              <w:t xml:space="preserve">: </w:t>
            </w:r>
          </w:p>
          <w:p w:rsidR="00ED1F09" w:rsidRPr="00467A58" w:rsidRDefault="00ED1F09" w:rsidP="00D86735">
            <w:pPr>
              <w:jc w:val="both"/>
              <w:rPr>
                <w:rFonts w:eastAsia="Calibri"/>
                <w:i/>
                <w:iCs/>
                <w:color w:val="000000"/>
              </w:rPr>
            </w:pPr>
            <w:r>
              <w:rPr>
                <w:rFonts w:eastAsia="Calibri"/>
                <w:i/>
                <w:iCs/>
                <w:color w:val="000000"/>
              </w:rPr>
              <w:t xml:space="preserve">                        </w:t>
            </w:r>
            <w:r w:rsidRPr="00467A58">
              <w:rPr>
                <w:rFonts w:eastAsia="Calibri"/>
                <w:i/>
                <w:iCs/>
                <w:color w:val="000000"/>
              </w:rPr>
              <w:t>абонемент</w:t>
            </w:r>
          </w:p>
          <w:p w:rsidR="00ED1F09" w:rsidRPr="00467A58" w:rsidRDefault="00ED1F09" w:rsidP="00D86735">
            <w:pPr>
              <w:jc w:val="both"/>
              <w:rPr>
                <w:rFonts w:eastAsia="Calibri"/>
                <w:i/>
                <w:iCs/>
                <w:color w:val="000000"/>
              </w:rPr>
            </w:pPr>
            <w:r>
              <w:rPr>
                <w:rFonts w:eastAsia="Calibri"/>
                <w:i/>
                <w:iCs/>
                <w:color w:val="000000"/>
              </w:rPr>
              <w:t xml:space="preserve">                  </w:t>
            </w:r>
            <w:r w:rsidRPr="00467A58">
              <w:rPr>
                <w:rFonts w:eastAsia="Calibri"/>
                <w:i/>
                <w:iCs/>
                <w:color w:val="000000"/>
              </w:rPr>
              <w:t>читальный зал</w:t>
            </w:r>
          </w:p>
          <w:p w:rsidR="00ED1F09" w:rsidRPr="00467A58" w:rsidRDefault="00ED1F09" w:rsidP="00D86735">
            <w:pPr>
              <w:rPr>
                <w:rFonts w:eastAsia="Calibri"/>
                <w:bCs/>
                <w:color w:val="000000"/>
              </w:rPr>
            </w:pPr>
            <w:r w:rsidRPr="00467A58">
              <w:rPr>
                <w:rFonts w:eastAsia="Calibri"/>
                <w:color w:val="000000"/>
              </w:rPr>
              <w:t>Всего</w:t>
            </w:r>
          </w:p>
        </w:tc>
        <w:tc>
          <w:tcPr>
            <w:tcW w:w="1464" w:type="dxa"/>
          </w:tcPr>
          <w:p w:rsidR="007646B1" w:rsidRDefault="007646B1" w:rsidP="00ED1F09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ED1F09" w:rsidRPr="00467A58" w:rsidRDefault="007646B1" w:rsidP="00ED1F0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14050</w:t>
            </w:r>
          </w:p>
          <w:p w:rsidR="00ED1F09" w:rsidRPr="00467A58" w:rsidRDefault="00ED1F09" w:rsidP="00ED1F0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9120</w:t>
            </w:r>
          </w:p>
          <w:p w:rsidR="00ED1F09" w:rsidRPr="00467A58" w:rsidRDefault="00ED1F09" w:rsidP="00ED1F0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23170</w:t>
            </w:r>
          </w:p>
        </w:tc>
        <w:tc>
          <w:tcPr>
            <w:tcW w:w="1650" w:type="dxa"/>
          </w:tcPr>
          <w:p w:rsidR="007646B1" w:rsidRDefault="007646B1" w:rsidP="00D86735">
            <w:pPr>
              <w:jc w:val="center"/>
              <w:rPr>
                <w:rFonts w:eastAsia="Calibri"/>
                <w:bCs/>
              </w:rPr>
            </w:pPr>
          </w:p>
          <w:p w:rsidR="00723B62" w:rsidRDefault="007646B1" w:rsidP="00D8673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11000</w:t>
            </w:r>
          </w:p>
          <w:p w:rsidR="00723B62" w:rsidRDefault="003E7E52" w:rsidP="00D8673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8900</w:t>
            </w:r>
          </w:p>
          <w:p w:rsidR="003E7E52" w:rsidRPr="00020DCE" w:rsidRDefault="003E7E52" w:rsidP="00D8673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19900</w:t>
            </w:r>
          </w:p>
        </w:tc>
        <w:tc>
          <w:tcPr>
            <w:tcW w:w="1795" w:type="dxa"/>
            <w:shd w:val="clear" w:color="auto" w:fill="auto"/>
          </w:tcPr>
          <w:p w:rsidR="00ED1F09" w:rsidRDefault="00ED1F09" w:rsidP="00D86735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723B62" w:rsidRDefault="00723B62" w:rsidP="00723B6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12721</w:t>
            </w:r>
          </w:p>
          <w:p w:rsidR="00723B62" w:rsidRDefault="00723B62" w:rsidP="00723B6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7965</w:t>
            </w:r>
          </w:p>
          <w:p w:rsidR="00723B62" w:rsidRPr="00467A58" w:rsidRDefault="00723B62" w:rsidP="00723B62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20686</w:t>
            </w:r>
          </w:p>
        </w:tc>
        <w:tc>
          <w:tcPr>
            <w:tcW w:w="1449" w:type="dxa"/>
          </w:tcPr>
          <w:p w:rsidR="008F186C" w:rsidRDefault="008F186C" w:rsidP="00D86735">
            <w:pPr>
              <w:jc w:val="center"/>
              <w:rPr>
                <w:rFonts w:eastAsia="Calibri"/>
                <w:bCs/>
              </w:rPr>
            </w:pPr>
          </w:p>
          <w:p w:rsidR="00DC7B7C" w:rsidRDefault="007646B1" w:rsidP="00D8673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-1329</w:t>
            </w:r>
          </w:p>
          <w:p w:rsidR="007646B1" w:rsidRDefault="000327F3" w:rsidP="00D8673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-1155</w:t>
            </w:r>
          </w:p>
          <w:p w:rsidR="000327F3" w:rsidRPr="008A2C1B" w:rsidRDefault="000327F3" w:rsidP="00D8673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-2484</w:t>
            </w:r>
          </w:p>
        </w:tc>
      </w:tr>
      <w:tr w:rsidR="00ED1F09" w:rsidRPr="00467A58" w:rsidTr="00D86735">
        <w:tc>
          <w:tcPr>
            <w:tcW w:w="516" w:type="dxa"/>
            <w:shd w:val="clear" w:color="auto" w:fill="auto"/>
          </w:tcPr>
          <w:p w:rsidR="00ED1F09" w:rsidRPr="00467A58" w:rsidRDefault="00ED1F09" w:rsidP="00D86735">
            <w:pPr>
              <w:rPr>
                <w:rFonts w:eastAsia="Calibri"/>
                <w:bCs/>
                <w:color w:val="000000"/>
              </w:rPr>
            </w:pPr>
            <w:r w:rsidRPr="00467A58">
              <w:rPr>
                <w:rFonts w:eastAsia="Calibri"/>
                <w:bCs/>
                <w:color w:val="000000"/>
              </w:rPr>
              <w:t>3.</w:t>
            </w:r>
          </w:p>
        </w:tc>
        <w:tc>
          <w:tcPr>
            <w:tcW w:w="2836" w:type="dxa"/>
            <w:shd w:val="clear" w:color="auto" w:fill="auto"/>
          </w:tcPr>
          <w:p w:rsidR="00ED1F09" w:rsidRPr="00467A58" w:rsidRDefault="00ED1F09" w:rsidP="00D86735">
            <w:pPr>
              <w:jc w:val="both"/>
              <w:rPr>
                <w:rFonts w:eastAsia="Calibri"/>
                <w:color w:val="000000"/>
              </w:rPr>
            </w:pPr>
            <w:r w:rsidRPr="00467A58">
              <w:rPr>
                <w:rFonts w:eastAsia="Calibri"/>
                <w:b/>
                <w:bCs/>
                <w:color w:val="000000"/>
              </w:rPr>
              <w:t>Посещения</w:t>
            </w:r>
            <w:r w:rsidRPr="00467A58">
              <w:rPr>
                <w:rFonts w:eastAsia="Calibri"/>
                <w:color w:val="000000"/>
              </w:rPr>
              <w:t xml:space="preserve">: </w:t>
            </w:r>
          </w:p>
          <w:p w:rsidR="00ED1F09" w:rsidRPr="00467A58" w:rsidRDefault="00ED1F09" w:rsidP="00D86735">
            <w:pPr>
              <w:jc w:val="both"/>
              <w:rPr>
                <w:rFonts w:eastAsia="Calibri"/>
                <w:i/>
                <w:iCs/>
                <w:color w:val="000000"/>
              </w:rPr>
            </w:pPr>
            <w:r>
              <w:rPr>
                <w:rFonts w:eastAsia="Calibri"/>
                <w:i/>
                <w:iCs/>
                <w:color w:val="000000"/>
              </w:rPr>
              <w:t xml:space="preserve">                  </w:t>
            </w:r>
            <w:r w:rsidRPr="00467A58">
              <w:rPr>
                <w:rFonts w:eastAsia="Calibri"/>
                <w:i/>
                <w:iCs/>
                <w:color w:val="000000"/>
              </w:rPr>
              <w:t>абонемент</w:t>
            </w:r>
          </w:p>
          <w:p w:rsidR="00ED1F09" w:rsidRPr="00467A58" w:rsidRDefault="00ED1F09" w:rsidP="00D86735">
            <w:pPr>
              <w:jc w:val="both"/>
              <w:rPr>
                <w:rFonts w:eastAsia="Calibri"/>
                <w:i/>
                <w:iCs/>
                <w:color w:val="000000"/>
              </w:rPr>
            </w:pPr>
            <w:r w:rsidRPr="00467A58">
              <w:rPr>
                <w:rFonts w:eastAsia="Calibri"/>
                <w:i/>
                <w:iCs/>
                <w:color w:val="000000"/>
              </w:rPr>
              <w:t xml:space="preserve">                  читальный зал</w:t>
            </w:r>
          </w:p>
          <w:p w:rsidR="00ED1F09" w:rsidRPr="00467A58" w:rsidRDefault="00ED1F09" w:rsidP="00D86735">
            <w:pPr>
              <w:rPr>
                <w:rFonts w:eastAsia="Calibri"/>
                <w:bCs/>
                <w:color w:val="000000"/>
              </w:rPr>
            </w:pPr>
            <w:r w:rsidRPr="00467A58">
              <w:rPr>
                <w:rFonts w:eastAsia="Calibri"/>
                <w:color w:val="000000"/>
              </w:rPr>
              <w:t xml:space="preserve">                     Всего</w:t>
            </w:r>
          </w:p>
        </w:tc>
        <w:tc>
          <w:tcPr>
            <w:tcW w:w="1464" w:type="dxa"/>
          </w:tcPr>
          <w:p w:rsidR="00ED1F09" w:rsidRPr="00467A58" w:rsidRDefault="00ED1F09" w:rsidP="00ED1F09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ED1F09" w:rsidRPr="00467A58" w:rsidRDefault="00ED1F09" w:rsidP="00ED1F0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5886</w:t>
            </w:r>
          </w:p>
          <w:p w:rsidR="00ED1F09" w:rsidRPr="00467A58" w:rsidRDefault="00ED1F09" w:rsidP="00ED1F0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8215</w:t>
            </w:r>
          </w:p>
          <w:p w:rsidR="00ED1F09" w:rsidRPr="00467A58" w:rsidRDefault="00ED1F09" w:rsidP="00ED1F0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14101</w:t>
            </w:r>
          </w:p>
        </w:tc>
        <w:tc>
          <w:tcPr>
            <w:tcW w:w="1650" w:type="dxa"/>
          </w:tcPr>
          <w:p w:rsidR="00ED1F09" w:rsidRDefault="00ED1F09" w:rsidP="00D86735">
            <w:pPr>
              <w:jc w:val="center"/>
              <w:rPr>
                <w:rFonts w:eastAsia="Calibri"/>
                <w:bCs/>
              </w:rPr>
            </w:pPr>
          </w:p>
          <w:p w:rsidR="003E7E52" w:rsidRDefault="00095A45" w:rsidP="00D8673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5550</w:t>
            </w:r>
          </w:p>
          <w:p w:rsidR="00095A45" w:rsidRDefault="00095A45" w:rsidP="00D8673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7000</w:t>
            </w:r>
          </w:p>
          <w:p w:rsidR="00095A45" w:rsidRPr="00020DCE" w:rsidRDefault="00095A45" w:rsidP="00D8673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12500</w:t>
            </w:r>
          </w:p>
        </w:tc>
        <w:tc>
          <w:tcPr>
            <w:tcW w:w="1795" w:type="dxa"/>
            <w:shd w:val="clear" w:color="auto" w:fill="auto"/>
          </w:tcPr>
          <w:p w:rsidR="00ED1F09" w:rsidRDefault="00ED1F09" w:rsidP="00D86735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095A45" w:rsidRDefault="00095A45" w:rsidP="00D8673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4694</w:t>
            </w:r>
          </w:p>
          <w:p w:rsidR="00095A45" w:rsidRDefault="00095A45" w:rsidP="00D8673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6571</w:t>
            </w:r>
          </w:p>
          <w:p w:rsidR="00095A45" w:rsidRPr="00467A58" w:rsidRDefault="00095A45" w:rsidP="00D8673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11265</w:t>
            </w:r>
          </w:p>
        </w:tc>
        <w:tc>
          <w:tcPr>
            <w:tcW w:w="1449" w:type="dxa"/>
          </w:tcPr>
          <w:p w:rsidR="0045067A" w:rsidRDefault="0045067A" w:rsidP="00D86735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0327F3" w:rsidRDefault="00705472" w:rsidP="00D8673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-1192</w:t>
            </w:r>
          </w:p>
          <w:p w:rsidR="00705472" w:rsidRDefault="00705472" w:rsidP="00D8673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-1215</w:t>
            </w:r>
          </w:p>
          <w:p w:rsidR="00705472" w:rsidRPr="00663914" w:rsidRDefault="00B81765" w:rsidP="00D8673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-2836</w:t>
            </w:r>
          </w:p>
        </w:tc>
      </w:tr>
      <w:tr w:rsidR="00ED1F09" w:rsidRPr="00467A58" w:rsidTr="00D86735">
        <w:tc>
          <w:tcPr>
            <w:tcW w:w="516" w:type="dxa"/>
            <w:shd w:val="clear" w:color="auto" w:fill="auto"/>
          </w:tcPr>
          <w:p w:rsidR="00ED1F09" w:rsidRPr="00467A58" w:rsidRDefault="00ED1F09" w:rsidP="00D86735">
            <w:pPr>
              <w:rPr>
                <w:rFonts w:eastAsia="Calibri"/>
                <w:bCs/>
                <w:color w:val="000000"/>
              </w:rPr>
            </w:pPr>
            <w:r w:rsidRPr="00467A58">
              <w:rPr>
                <w:rFonts w:eastAsia="Calibri"/>
                <w:bCs/>
                <w:color w:val="000000"/>
              </w:rPr>
              <w:t>4.</w:t>
            </w:r>
          </w:p>
        </w:tc>
        <w:tc>
          <w:tcPr>
            <w:tcW w:w="2836" w:type="dxa"/>
            <w:shd w:val="clear" w:color="auto" w:fill="auto"/>
          </w:tcPr>
          <w:p w:rsidR="00ED1F09" w:rsidRPr="00467A58" w:rsidRDefault="00ED1F09" w:rsidP="00D86735">
            <w:pPr>
              <w:rPr>
                <w:rFonts w:eastAsia="Calibri"/>
                <w:color w:val="000000"/>
              </w:rPr>
            </w:pPr>
            <w:r w:rsidRPr="00467A58">
              <w:rPr>
                <w:rFonts w:eastAsia="Calibri"/>
                <w:b/>
                <w:bCs/>
                <w:color w:val="000000"/>
              </w:rPr>
              <w:t>Книжный фонд</w:t>
            </w:r>
            <w:r w:rsidRPr="00467A58">
              <w:rPr>
                <w:rFonts w:eastAsia="Calibri"/>
                <w:color w:val="000000"/>
              </w:rPr>
              <w:t xml:space="preserve">: </w:t>
            </w:r>
          </w:p>
          <w:p w:rsidR="00ED1F09" w:rsidRPr="00467A58" w:rsidRDefault="00ED1F09" w:rsidP="00D86735">
            <w:pPr>
              <w:rPr>
                <w:rFonts w:eastAsia="Calibri"/>
                <w:i/>
                <w:iCs/>
                <w:color w:val="000000"/>
              </w:rPr>
            </w:pPr>
            <w:r w:rsidRPr="00467A58">
              <w:rPr>
                <w:rFonts w:eastAsia="Calibri"/>
                <w:i/>
                <w:iCs/>
                <w:color w:val="000000"/>
              </w:rPr>
              <w:t>поступление</w:t>
            </w:r>
          </w:p>
          <w:p w:rsidR="00ED1F09" w:rsidRPr="00467A58" w:rsidRDefault="00ED1F09" w:rsidP="00D86735">
            <w:pPr>
              <w:jc w:val="both"/>
              <w:rPr>
                <w:rFonts w:eastAsia="Calibri"/>
                <w:i/>
                <w:iCs/>
                <w:color w:val="000000"/>
              </w:rPr>
            </w:pPr>
            <w:r w:rsidRPr="00467A58">
              <w:rPr>
                <w:rFonts w:eastAsia="Calibri"/>
                <w:i/>
                <w:iCs/>
                <w:color w:val="000000"/>
              </w:rPr>
              <w:t xml:space="preserve">                          выбытие</w:t>
            </w:r>
          </w:p>
          <w:p w:rsidR="00ED1F09" w:rsidRPr="00467A58" w:rsidRDefault="00ED1F09" w:rsidP="00D86735">
            <w:pPr>
              <w:jc w:val="both"/>
              <w:rPr>
                <w:rFonts w:eastAsia="Calibri"/>
                <w:bCs/>
                <w:color w:val="000000"/>
              </w:rPr>
            </w:pPr>
            <w:r w:rsidRPr="00467A58">
              <w:rPr>
                <w:rFonts w:eastAsia="Calibri"/>
                <w:color w:val="000000"/>
              </w:rPr>
              <w:t xml:space="preserve">                            Всего</w:t>
            </w:r>
          </w:p>
        </w:tc>
        <w:tc>
          <w:tcPr>
            <w:tcW w:w="1464" w:type="dxa"/>
          </w:tcPr>
          <w:p w:rsidR="00ED1F09" w:rsidRPr="00467A58" w:rsidRDefault="00ED1F09" w:rsidP="00ED1F09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ED1F09" w:rsidRPr="00467A58" w:rsidRDefault="00ED1F09" w:rsidP="00ED1F0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269</w:t>
            </w:r>
          </w:p>
          <w:p w:rsidR="00ED1F09" w:rsidRPr="00467A58" w:rsidRDefault="00ED1F09" w:rsidP="00ED1F09">
            <w:pPr>
              <w:jc w:val="center"/>
              <w:rPr>
                <w:rFonts w:eastAsia="Calibri"/>
                <w:bCs/>
                <w:color w:val="000000"/>
              </w:rPr>
            </w:pPr>
            <w:r w:rsidRPr="00467A58">
              <w:rPr>
                <w:rFonts w:eastAsia="Calibri"/>
                <w:bCs/>
                <w:color w:val="000000"/>
              </w:rPr>
              <w:t>–</w:t>
            </w:r>
          </w:p>
          <w:p w:rsidR="00ED1F09" w:rsidRPr="00467A58" w:rsidRDefault="00ED1F09" w:rsidP="00ED1F0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27018</w:t>
            </w:r>
          </w:p>
        </w:tc>
        <w:tc>
          <w:tcPr>
            <w:tcW w:w="1650" w:type="dxa"/>
          </w:tcPr>
          <w:p w:rsidR="00525910" w:rsidRDefault="00525910" w:rsidP="00D86735">
            <w:pPr>
              <w:jc w:val="center"/>
              <w:rPr>
                <w:rFonts w:eastAsia="Calibri"/>
                <w:bCs/>
              </w:rPr>
            </w:pPr>
          </w:p>
          <w:p w:rsidR="00ED1F09" w:rsidRDefault="00525910" w:rsidP="00D8673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500</w:t>
            </w:r>
          </w:p>
          <w:p w:rsidR="00525910" w:rsidRDefault="00525910" w:rsidP="00D8673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2000</w:t>
            </w:r>
          </w:p>
          <w:p w:rsidR="00525910" w:rsidRPr="00020DCE" w:rsidRDefault="00525910" w:rsidP="00D8673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25518</w:t>
            </w:r>
          </w:p>
        </w:tc>
        <w:tc>
          <w:tcPr>
            <w:tcW w:w="1795" w:type="dxa"/>
            <w:shd w:val="clear" w:color="auto" w:fill="auto"/>
          </w:tcPr>
          <w:p w:rsidR="00525910" w:rsidRDefault="00525910" w:rsidP="00D86735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ED1F09" w:rsidRDefault="00525910" w:rsidP="00D8673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597</w:t>
            </w:r>
          </w:p>
          <w:p w:rsidR="00525910" w:rsidRDefault="00525910" w:rsidP="00D8673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1658</w:t>
            </w:r>
          </w:p>
          <w:p w:rsidR="00525910" w:rsidRPr="00467A58" w:rsidRDefault="00525910" w:rsidP="00D8673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25957</w:t>
            </w:r>
          </w:p>
        </w:tc>
        <w:tc>
          <w:tcPr>
            <w:tcW w:w="1449" w:type="dxa"/>
          </w:tcPr>
          <w:p w:rsidR="00525910" w:rsidRDefault="00525910" w:rsidP="00D86735">
            <w:pPr>
              <w:jc w:val="center"/>
              <w:rPr>
                <w:rFonts w:eastAsia="Calibri"/>
                <w:bCs/>
              </w:rPr>
            </w:pPr>
          </w:p>
          <w:p w:rsidR="00B81765" w:rsidRDefault="00B81765" w:rsidP="00D8673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+397</w:t>
            </w:r>
          </w:p>
          <w:p w:rsidR="00B81765" w:rsidRDefault="00B81765" w:rsidP="00D8673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+1658</w:t>
            </w:r>
          </w:p>
          <w:p w:rsidR="00B81765" w:rsidRPr="00681C19" w:rsidRDefault="00737596" w:rsidP="00D8673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-1061</w:t>
            </w:r>
          </w:p>
        </w:tc>
      </w:tr>
      <w:tr w:rsidR="003C3C4D" w:rsidRPr="00467A58" w:rsidTr="00D86735">
        <w:tc>
          <w:tcPr>
            <w:tcW w:w="516" w:type="dxa"/>
            <w:shd w:val="clear" w:color="auto" w:fill="auto"/>
          </w:tcPr>
          <w:p w:rsidR="003C3C4D" w:rsidRPr="00467A58" w:rsidRDefault="003C3C4D" w:rsidP="00D86735">
            <w:pPr>
              <w:rPr>
                <w:rFonts w:eastAsia="Calibri"/>
                <w:bCs/>
                <w:color w:val="000000"/>
              </w:rPr>
            </w:pPr>
            <w:r w:rsidRPr="00467A58">
              <w:rPr>
                <w:rFonts w:eastAsia="Calibri"/>
                <w:bCs/>
                <w:color w:val="000000"/>
              </w:rPr>
              <w:t>5.</w:t>
            </w:r>
          </w:p>
        </w:tc>
        <w:tc>
          <w:tcPr>
            <w:tcW w:w="2836" w:type="dxa"/>
            <w:shd w:val="clear" w:color="auto" w:fill="auto"/>
          </w:tcPr>
          <w:p w:rsidR="003C3C4D" w:rsidRPr="00467A58" w:rsidRDefault="003C3C4D" w:rsidP="00D86735">
            <w:pPr>
              <w:jc w:val="both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467A58">
              <w:rPr>
                <w:rFonts w:eastAsia="Calibri"/>
                <w:b/>
                <w:bCs/>
                <w:color w:val="000000"/>
              </w:rPr>
              <w:t>Книгообеспеченность</w:t>
            </w:r>
            <w:proofErr w:type="spellEnd"/>
            <w:r w:rsidRPr="00467A58">
              <w:rPr>
                <w:rFonts w:eastAsia="Calibri"/>
                <w:b/>
                <w:bCs/>
                <w:color w:val="000000"/>
              </w:rPr>
              <w:t xml:space="preserve"> </w:t>
            </w:r>
            <w:r w:rsidRPr="00467A58">
              <w:rPr>
                <w:rFonts w:eastAsia="Calibri"/>
                <w:i/>
                <w:iCs/>
                <w:color w:val="000000"/>
              </w:rPr>
              <w:t>(общая</w:t>
            </w:r>
            <w:r w:rsidRPr="00467A58">
              <w:rPr>
                <w:rFonts w:eastAsia="Calibri"/>
                <w:color w:val="000000"/>
              </w:rPr>
              <w:t>)</w:t>
            </w:r>
          </w:p>
          <w:p w:rsidR="003C3C4D" w:rsidRPr="00467A58" w:rsidRDefault="003C3C4D" w:rsidP="00D86735">
            <w:pPr>
              <w:rPr>
                <w:rFonts w:eastAsia="Calibri"/>
                <w:bCs/>
                <w:color w:val="000000"/>
              </w:rPr>
            </w:pPr>
            <w:proofErr w:type="spellStart"/>
            <w:r w:rsidRPr="00467A58">
              <w:rPr>
                <w:rFonts w:eastAsia="Calibri"/>
                <w:i/>
                <w:iCs/>
                <w:color w:val="000000"/>
              </w:rPr>
              <w:t>Книгообеспеченность</w:t>
            </w:r>
            <w:proofErr w:type="spellEnd"/>
            <w:r w:rsidRPr="00467A58">
              <w:rPr>
                <w:rFonts w:eastAsia="Calibri"/>
                <w:i/>
                <w:iCs/>
                <w:color w:val="000000"/>
              </w:rPr>
              <w:t xml:space="preserve"> учебными изданиями </w:t>
            </w:r>
            <w:r w:rsidRPr="00467A58">
              <w:rPr>
                <w:rFonts w:eastAsia="Calibri"/>
                <w:i/>
                <w:iCs/>
                <w:color w:val="000000"/>
              </w:rPr>
              <w:br/>
              <w:t>на 1 уч-ся</w:t>
            </w:r>
          </w:p>
        </w:tc>
        <w:tc>
          <w:tcPr>
            <w:tcW w:w="1464" w:type="dxa"/>
          </w:tcPr>
          <w:p w:rsidR="003C3C4D" w:rsidRDefault="003C3C4D" w:rsidP="00ED1F09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3C3C4D" w:rsidRPr="00467A58" w:rsidRDefault="003C3C4D" w:rsidP="00ED1F0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59,9</w:t>
            </w:r>
          </w:p>
          <w:p w:rsidR="003C3C4D" w:rsidRPr="00467A58" w:rsidRDefault="003C3C4D" w:rsidP="00ED1F09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3C3C4D" w:rsidRPr="00467A58" w:rsidRDefault="003C3C4D" w:rsidP="00ED1F09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3C3C4D" w:rsidRPr="00467A58" w:rsidRDefault="003C3C4D" w:rsidP="00ED1F0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0,9</w:t>
            </w:r>
          </w:p>
        </w:tc>
        <w:tc>
          <w:tcPr>
            <w:tcW w:w="1650" w:type="dxa"/>
          </w:tcPr>
          <w:p w:rsidR="003C3C4D" w:rsidRDefault="003C3C4D" w:rsidP="00F316C0">
            <w:pPr>
              <w:jc w:val="center"/>
              <w:rPr>
                <w:bCs/>
                <w:color w:val="000000"/>
              </w:rPr>
            </w:pPr>
          </w:p>
          <w:p w:rsidR="003C3C4D" w:rsidRPr="00FC3D7F" w:rsidRDefault="003C3C4D" w:rsidP="00F316C0">
            <w:pPr>
              <w:jc w:val="center"/>
              <w:rPr>
                <w:bCs/>
                <w:color w:val="000000"/>
              </w:rPr>
            </w:pPr>
            <w:r w:rsidRPr="00FC3D7F">
              <w:rPr>
                <w:bCs/>
                <w:color w:val="000000"/>
              </w:rPr>
              <w:t>60</w:t>
            </w:r>
          </w:p>
          <w:p w:rsidR="003C3C4D" w:rsidRDefault="003C3C4D" w:rsidP="00F316C0">
            <w:pPr>
              <w:jc w:val="center"/>
              <w:rPr>
                <w:bCs/>
                <w:color w:val="FF0000"/>
              </w:rPr>
            </w:pPr>
          </w:p>
          <w:p w:rsidR="003C3C4D" w:rsidRDefault="003C3C4D" w:rsidP="00F316C0">
            <w:pPr>
              <w:jc w:val="center"/>
              <w:rPr>
                <w:bCs/>
                <w:color w:val="FF0000"/>
              </w:rPr>
            </w:pPr>
          </w:p>
          <w:p w:rsidR="003C3C4D" w:rsidRPr="00FC3D7F" w:rsidRDefault="003C3C4D" w:rsidP="00F316C0">
            <w:pPr>
              <w:jc w:val="center"/>
              <w:rPr>
                <w:bCs/>
              </w:rPr>
            </w:pPr>
            <w:r w:rsidRPr="00FC3D7F">
              <w:rPr>
                <w:bCs/>
              </w:rPr>
              <w:t>1</w:t>
            </w:r>
          </w:p>
        </w:tc>
        <w:tc>
          <w:tcPr>
            <w:tcW w:w="1795" w:type="dxa"/>
            <w:shd w:val="clear" w:color="auto" w:fill="auto"/>
          </w:tcPr>
          <w:p w:rsidR="008D5772" w:rsidRDefault="008D5772" w:rsidP="00D86735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3C3C4D" w:rsidRDefault="008330EA" w:rsidP="00D86735">
            <w:pPr>
              <w:jc w:val="center"/>
              <w:rPr>
                <w:rFonts w:eastAsia="Calibri"/>
                <w:bCs/>
                <w:color w:val="000000"/>
                <w:lang w:val="en-US"/>
              </w:rPr>
            </w:pPr>
            <w:r>
              <w:rPr>
                <w:rFonts w:eastAsia="Calibri"/>
                <w:bCs/>
                <w:color w:val="000000"/>
              </w:rPr>
              <w:t>49</w:t>
            </w:r>
            <w:r w:rsidR="002E1553">
              <w:rPr>
                <w:rFonts w:eastAsia="Calibri"/>
                <w:bCs/>
                <w:color w:val="000000"/>
              </w:rPr>
              <w:t>,9</w:t>
            </w:r>
          </w:p>
          <w:p w:rsidR="00AF36E7" w:rsidRDefault="00AF36E7" w:rsidP="00D86735">
            <w:pPr>
              <w:jc w:val="center"/>
              <w:rPr>
                <w:rFonts w:eastAsia="Calibri"/>
                <w:bCs/>
                <w:color w:val="000000"/>
                <w:lang w:val="en-US"/>
              </w:rPr>
            </w:pPr>
          </w:p>
          <w:p w:rsidR="00AF36E7" w:rsidRDefault="00AF36E7" w:rsidP="00D86735">
            <w:pPr>
              <w:jc w:val="center"/>
              <w:rPr>
                <w:rFonts w:eastAsia="Calibri"/>
                <w:bCs/>
                <w:color w:val="000000"/>
                <w:lang w:val="en-US"/>
              </w:rPr>
            </w:pPr>
          </w:p>
          <w:p w:rsidR="00AF36E7" w:rsidRPr="00AF36E7" w:rsidRDefault="00AF36E7" w:rsidP="00D8673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  <w:lang w:val="en-US"/>
              </w:rPr>
              <w:t>0</w:t>
            </w:r>
            <w:r>
              <w:rPr>
                <w:rFonts w:eastAsia="Calibri"/>
                <w:bCs/>
                <w:color w:val="000000"/>
              </w:rPr>
              <w:t>,9</w:t>
            </w:r>
          </w:p>
        </w:tc>
        <w:tc>
          <w:tcPr>
            <w:tcW w:w="1449" w:type="dxa"/>
          </w:tcPr>
          <w:p w:rsidR="002E1553" w:rsidRDefault="002E1553" w:rsidP="00D86735">
            <w:pPr>
              <w:jc w:val="center"/>
              <w:rPr>
                <w:rFonts w:eastAsia="Calibri"/>
                <w:bCs/>
                <w:color w:val="FF0000"/>
              </w:rPr>
            </w:pPr>
          </w:p>
          <w:p w:rsidR="003C3C4D" w:rsidRDefault="002E1553" w:rsidP="00D86735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2E1553">
              <w:rPr>
                <w:rFonts w:eastAsia="Calibri"/>
                <w:bCs/>
                <w:color w:val="000000" w:themeColor="text1"/>
              </w:rPr>
              <w:t>-10</w:t>
            </w:r>
          </w:p>
          <w:p w:rsidR="00AF36E7" w:rsidRDefault="00AF36E7" w:rsidP="00D86735">
            <w:pPr>
              <w:jc w:val="center"/>
              <w:rPr>
                <w:rFonts w:eastAsia="Calibri"/>
                <w:bCs/>
                <w:color w:val="000000" w:themeColor="text1"/>
              </w:rPr>
            </w:pPr>
          </w:p>
          <w:p w:rsidR="00AF36E7" w:rsidRDefault="00AF36E7" w:rsidP="00D86735">
            <w:pPr>
              <w:jc w:val="center"/>
              <w:rPr>
                <w:rFonts w:eastAsia="Calibri"/>
                <w:bCs/>
                <w:color w:val="000000" w:themeColor="text1"/>
              </w:rPr>
            </w:pPr>
          </w:p>
          <w:p w:rsidR="00AF36E7" w:rsidRPr="00AD4FFF" w:rsidRDefault="0075399D" w:rsidP="00D86735">
            <w:pPr>
              <w:jc w:val="center"/>
              <w:rPr>
                <w:rFonts w:eastAsia="Calibri"/>
                <w:bCs/>
                <w:color w:val="FF0000"/>
              </w:rPr>
            </w:pPr>
            <w:r>
              <w:rPr>
                <w:rFonts w:eastAsia="Calibri"/>
                <w:bCs/>
                <w:color w:val="000000" w:themeColor="text1"/>
              </w:rPr>
              <w:t>-</w:t>
            </w:r>
          </w:p>
        </w:tc>
      </w:tr>
      <w:tr w:rsidR="003C3C4D" w:rsidRPr="00467A58" w:rsidTr="00D86735">
        <w:tc>
          <w:tcPr>
            <w:tcW w:w="516" w:type="dxa"/>
            <w:shd w:val="clear" w:color="auto" w:fill="auto"/>
          </w:tcPr>
          <w:p w:rsidR="003C3C4D" w:rsidRPr="00467A58" w:rsidRDefault="003C3C4D" w:rsidP="00D86735">
            <w:pPr>
              <w:rPr>
                <w:rFonts w:eastAsia="Calibri"/>
                <w:bCs/>
                <w:color w:val="000000"/>
              </w:rPr>
            </w:pPr>
            <w:r w:rsidRPr="00467A58">
              <w:rPr>
                <w:rFonts w:eastAsia="Calibri"/>
                <w:bCs/>
                <w:color w:val="000000"/>
              </w:rPr>
              <w:t>6.</w:t>
            </w:r>
          </w:p>
        </w:tc>
        <w:tc>
          <w:tcPr>
            <w:tcW w:w="2836" w:type="dxa"/>
            <w:shd w:val="clear" w:color="auto" w:fill="auto"/>
          </w:tcPr>
          <w:p w:rsidR="003C3C4D" w:rsidRPr="00467A58" w:rsidRDefault="003C3C4D" w:rsidP="00D86735">
            <w:pPr>
              <w:rPr>
                <w:rFonts w:eastAsia="Calibri"/>
                <w:bCs/>
                <w:color w:val="000000"/>
              </w:rPr>
            </w:pPr>
            <w:r w:rsidRPr="00467A58">
              <w:rPr>
                <w:rFonts w:eastAsia="Calibri"/>
                <w:b/>
                <w:bCs/>
                <w:color w:val="000000"/>
              </w:rPr>
              <w:t>Обращаемость</w:t>
            </w:r>
          </w:p>
        </w:tc>
        <w:tc>
          <w:tcPr>
            <w:tcW w:w="1464" w:type="dxa"/>
          </w:tcPr>
          <w:p w:rsidR="003C3C4D" w:rsidRPr="00467A58" w:rsidRDefault="003C3C4D" w:rsidP="00ED1F0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0,8</w:t>
            </w:r>
          </w:p>
        </w:tc>
        <w:tc>
          <w:tcPr>
            <w:tcW w:w="1650" w:type="dxa"/>
          </w:tcPr>
          <w:p w:rsidR="003C3C4D" w:rsidRPr="00FC3D7F" w:rsidRDefault="003C3C4D" w:rsidP="00F316C0">
            <w:pPr>
              <w:jc w:val="center"/>
              <w:rPr>
                <w:bCs/>
              </w:rPr>
            </w:pPr>
            <w:r>
              <w:rPr>
                <w:bCs/>
              </w:rPr>
              <w:t>0,9</w:t>
            </w:r>
          </w:p>
        </w:tc>
        <w:tc>
          <w:tcPr>
            <w:tcW w:w="1795" w:type="dxa"/>
            <w:shd w:val="clear" w:color="auto" w:fill="auto"/>
          </w:tcPr>
          <w:p w:rsidR="003C3C4D" w:rsidRPr="00467A58" w:rsidRDefault="00D31E81" w:rsidP="00D8673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0,8</w:t>
            </w:r>
          </w:p>
        </w:tc>
        <w:tc>
          <w:tcPr>
            <w:tcW w:w="1449" w:type="dxa"/>
          </w:tcPr>
          <w:p w:rsidR="003C3C4D" w:rsidRPr="00B17E53" w:rsidRDefault="002E1553" w:rsidP="00D8673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</w:tr>
      <w:tr w:rsidR="003C3C4D" w:rsidRPr="00467A58" w:rsidTr="00D86735">
        <w:trPr>
          <w:trHeight w:val="350"/>
        </w:trPr>
        <w:tc>
          <w:tcPr>
            <w:tcW w:w="516" w:type="dxa"/>
            <w:shd w:val="clear" w:color="auto" w:fill="auto"/>
          </w:tcPr>
          <w:p w:rsidR="003C3C4D" w:rsidRPr="00467A58" w:rsidRDefault="003C3C4D" w:rsidP="00D86735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 7.</w:t>
            </w:r>
          </w:p>
        </w:tc>
        <w:tc>
          <w:tcPr>
            <w:tcW w:w="2836" w:type="dxa"/>
            <w:shd w:val="clear" w:color="auto" w:fill="auto"/>
          </w:tcPr>
          <w:p w:rsidR="003C3C4D" w:rsidRPr="00467A58" w:rsidRDefault="003C3C4D" w:rsidP="00D86735">
            <w:pPr>
              <w:rPr>
                <w:rFonts w:eastAsia="Calibri"/>
                <w:bCs/>
                <w:color w:val="000000"/>
              </w:rPr>
            </w:pPr>
            <w:r w:rsidRPr="00467A58">
              <w:rPr>
                <w:rFonts w:eastAsia="Calibri"/>
                <w:b/>
                <w:bCs/>
                <w:color w:val="000000"/>
              </w:rPr>
              <w:t>Посещаемость</w:t>
            </w:r>
          </w:p>
        </w:tc>
        <w:tc>
          <w:tcPr>
            <w:tcW w:w="1464" w:type="dxa"/>
          </w:tcPr>
          <w:p w:rsidR="003C3C4D" w:rsidRPr="00467A58" w:rsidRDefault="003C3C4D" w:rsidP="00ED1F0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31,2</w:t>
            </w:r>
          </w:p>
        </w:tc>
        <w:tc>
          <w:tcPr>
            <w:tcW w:w="1650" w:type="dxa"/>
          </w:tcPr>
          <w:p w:rsidR="003C3C4D" w:rsidRPr="00FC3D7F" w:rsidRDefault="003C3C4D" w:rsidP="00F316C0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795" w:type="dxa"/>
            <w:shd w:val="clear" w:color="auto" w:fill="auto"/>
          </w:tcPr>
          <w:p w:rsidR="003C3C4D" w:rsidRPr="00467A58" w:rsidRDefault="001500ED" w:rsidP="00D8673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14,2</w:t>
            </w:r>
          </w:p>
        </w:tc>
        <w:tc>
          <w:tcPr>
            <w:tcW w:w="1449" w:type="dxa"/>
          </w:tcPr>
          <w:p w:rsidR="003C3C4D" w:rsidRPr="00876ED7" w:rsidRDefault="002E1553" w:rsidP="00D8673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-17</w:t>
            </w:r>
          </w:p>
        </w:tc>
      </w:tr>
      <w:tr w:rsidR="003C3C4D" w:rsidRPr="00467A58" w:rsidTr="00D86735">
        <w:tc>
          <w:tcPr>
            <w:tcW w:w="516" w:type="dxa"/>
            <w:shd w:val="clear" w:color="auto" w:fill="auto"/>
          </w:tcPr>
          <w:p w:rsidR="003C3C4D" w:rsidRPr="00467A58" w:rsidRDefault="003C3C4D" w:rsidP="00D86735">
            <w:pPr>
              <w:rPr>
                <w:rFonts w:eastAsia="Calibri"/>
                <w:bCs/>
                <w:color w:val="000000"/>
              </w:rPr>
            </w:pPr>
            <w:r w:rsidRPr="00467A58">
              <w:rPr>
                <w:rFonts w:eastAsia="Calibri"/>
                <w:bCs/>
                <w:color w:val="000000"/>
              </w:rPr>
              <w:t>8.</w:t>
            </w:r>
          </w:p>
        </w:tc>
        <w:tc>
          <w:tcPr>
            <w:tcW w:w="2836" w:type="dxa"/>
            <w:shd w:val="clear" w:color="auto" w:fill="auto"/>
          </w:tcPr>
          <w:p w:rsidR="003C3C4D" w:rsidRPr="00467A58" w:rsidRDefault="003C3C4D" w:rsidP="00D86735">
            <w:pPr>
              <w:rPr>
                <w:rFonts w:eastAsia="Calibri"/>
                <w:bCs/>
                <w:color w:val="000000"/>
              </w:rPr>
            </w:pPr>
            <w:r w:rsidRPr="00467A58">
              <w:rPr>
                <w:rFonts w:eastAsia="Calibri"/>
                <w:b/>
                <w:bCs/>
                <w:color w:val="000000"/>
              </w:rPr>
              <w:t>Читаемость</w:t>
            </w:r>
          </w:p>
        </w:tc>
        <w:tc>
          <w:tcPr>
            <w:tcW w:w="1464" w:type="dxa"/>
          </w:tcPr>
          <w:p w:rsidR="003C3C4D" w:rsidRPr="00467A58" w:rsidRDefault="003C3C4D" w:rsidP="00ED1F0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51,3</w:t>
            </w:r>
          </w:p>
        </w:tc>
        <w:tc>
          <w:tcPr>
            <w:tcW w:w="1650" w:type="dxa"/>
          </w:tcPr>
          <w:p w:rsidR="003C3C4D" w:rsidRPr="00FC3D7F" w:rsidRDefault="003C3C4D" w:rsidP="00F316C0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795" w:type="dxa"/>
            <w:shd w:val="clear" w:color="auto" w:fill="auto"/>
          </w:tcPr>
          <w:p w:rsidR="003C3C4D" w:rsidRPr="00467A58" w:rsidRDefault="007A7074" w:rsidP="00D8673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39</w:t>
            </w:r>
          </w:p>
        </w:tc>
        <w:tc>
          <w:tcPr>
            <w:tcW w:w="1449" w:type="dxa"/>
          </w:tcPr>
          <w:p w:rsidR="003C3C4D" w:rsidRPr="003D34BB" w:rsidRDefault="002E1553" w:rsidP="00D8673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-12,3</w:t>
            </w:r>
          </w:p>
        </w:tc>
      </w:tr>
      <w:tr w:rsidR="003C3C4D" w:rsidRPr="00467A58" w:rsidTr="00D86735">
        <w:tc>
          <w:tcPr>
            <w:tcW w:w="516" w:type="dxa"/>
            <w:shd w:val="clear" w:color="auto" w:fill="auto"/>
          </w:tcPr>
          <w:p w:rsidR="003C3C4D" w:rsidRPr="00467A58" w:rsidRDefault="003C3C4D" w:rsidP="00D86735">
            <w:pPr>
              <w:rPr>
                <w:rFonts w:eastAsia="Calibri"/>
                <w:bCs/>
                <w:color w:val="000000"/>
              </w:rPr>
            </w:pPr>
            <w:r w:rsidRPr="00467A58">
              <w:rPr>
                <w:rFonts w:eastAsia="Calibri"/>
                <w:bCs/>
                <w:color w:val="000000"/>
              </w:rPr>
              <w:t>9.</w:t>
            </w:r>
          </w:p>
        </w:tc>
        <w:tc>
          <w:tcPr>
            <w:tcW w:w="2836" w:type="dxa"/>
            <w:shd w:val="clear" w:color="auto" w:fill="auto"/>
          </w:tcPr>
          <w:p w:rsidR="003C3C4D" w:rsidRPr="00467A58" w:rsidRDefault="003C3C4D" w:rsidP="00D86735">
            <w:pPr>
              <w:rPr>
                <w:rFonts w:eastAsia="Calibri"/>
                <w:bCs/>
                <w:color w:val="000000"/>
              </w:rPr>
            </w:pPr>
            <w:r w:rsidRPr="00467A58">
              <w:rPr>
                <w:rFonts w:eastAsia="Calibri"/>
                <w:b/>
                <w:bCs/>
                <w:color w:val="000000"/>
              </w:rPr>
              <w:t>Массовые меропри</w:t>
            </w:r>
            <w:r w:rsidRPr="00467A58">
              <w:rPr>
                <w:rFonts w:eastAsia="Calibri"/>
                <w:b/>
                <w:bCs/>
                <w:color w:val="000000"/>
              </w:rPr>
              <w:t>я</w:t>
            </w:r>
            <w:r w:rsidRPr="00467A58">
              <w:rPr>
                <w:rFonts w:eastAsia="Calibri"/>
                <w:b/>
                <w:bCs/>
                <w:color w:val="000000"/>
              </w:rPr>
              <w:t>тия:</w:t>
            </w:r>
          </w:p>
        </w:tc>
        <w:tc>
          <w:tcPr>
            <w:tcW w:w="1464" w:type="dxa"/>
          </w:tcPr>
          <w:p w:rsidR="003C3C4D" w:rsidRPr="00467A58" w:rsidRDefault="003C3C4D" w:rsidP="00ED1F0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650" w:type="dxa"/>
          </w:tcPr>
          <w:p w:rsidR="003C3C4D" w:rsidRPr="00CD6303" w:rsidRDefault="003C3C4D" w:rsidP="00F316C0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795" w:type="dxa"/>
            <w:shd w:val="clear" w:color="auto" w:fill="auto"/>
          </w:tcPr>
          <w:p w:rsidR="003C3C4D" w:rsidRPr="00467A58" w:rsidRDefault="003C3C4D" w:rsidP="00D86735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449" w:type="dxa"/>
          </w:tcPr>
          <w:p w:rsidR="003C3C4D" w:rsidRPr="00AD4FFF" w:rsidRDefault="003C3C4D" w:rsidP="00D86735">
            <w:pPr>
              <w:jc w:val="center"/>
              <w:rPr>
                <w:rFonts w:eastAsia="Calibri"/>
                <w:bCs/>
                <w:color w:val="FF0000"/>
              </w:rPr>
            </w:pPr>
          </w:p>
        </w:tc>
      </w:tr>
      <w:tr w:rsidR="003C3C4D" w:rsidRPr="00467A58" w:rsidTr="00D86735">
        <w:tc>
          <w:tcPr>
            <w:tcW w:w="516" w:type="dxa"/>
            <w:shd w:val="clear" w:color="auto" w:fill="auto"/>
          </w:tcPr>
          <w:p w:rsidR="003C3C4D" w:rsidRPr="00467A58" w:rsidRDefault="003C3C4D" w:rsidP="00D86735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2836" w:type="dxa"/>
            <w:shd w:val="clear" w:color="auto" w:fill="auto"/>
          </w:tcPr>
          <w:p w:rsidR="003C3C4D" w:rsidRPr="00467A58" w:rsidRDefault="003C3C4D" w:rsidP="00D86735">
            <w:pPr>
              <w:jc w:val="both"/>
              <w:rPr>
                <w:rFonts w:eastAsia="Calibri"/>
                <w:i/>
                <w:iCs/>
                <w:color w:val="000000"/>
              </w:rPr>
            </w:pPr>
            <w:r w:rsidRPr="00467A58">
              <w:rPr>
                <w:rFonts w:eastAsia="Calibri"/>
                <w:i/>
                <w:iCs/>
                <w:color w:val="000000"/>
              </w:rPr>
              <w:t>-тематические, лит</w:t>
            </w:r>
            <w:r w:rsidRPr="00467A58">
              <w:rPr>
                <w:rFonts w:eastAsia="Calibri"/>
                <w:i/>
                <w:iCs/>
                <w:color w:val="000000"/>
              </w:rPr>
              <w:t>е</w:t>
            </w:r>
            <w:r w:rsidRPr="00467A58">
              <w:rPr>
                <w:rFonts w:eastAsia="Calibri"/>
                <w:i/>
                <w:iCs/>
                <w:color w:val="000000"/>
              </w:rPr>
              <w:t>ратурные</w:t>
            </w:r>
          </w:p>
          <w:p w:rsidR="003C3C4D" w:rsidRPr="00467A58" w:rsidRDefault="003C3C4D" w:rsidP="00D86735">
            <w:pPr>
              <w:rPr>
                <w:rFonts w:eastAsia="Calibri"/>
                <w:bCs/>
                <w:color w:val="000000"/>
              </w:rPr>
            </w:pPr>
            <w:r w:rsidRPr="00467A58">
              <w:rPr>
                <w:rFonts w:eastAsia="Calibri"/>
                <w:i/>
                <w:iCs/>
                <w:color w:val="000000"/>
              </w:rPr>
              <w:t xml:space="preserve"> вечера  и др.</w:t>
            </w:r>
          </w:p>
        </w:tc>
        <w:tc>
          <w:tcPr>
            <w:tcW w:w="1464" w:type="dxa"/>
          </w:tcPr>
          <w:p w:rsidR="005A1374" w:rsidRDefault="005A1374" w:rsidP="00ED1F09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3C3C4D" w:rsidRPr="00467A58" w:rsidRDefault="003C3C4D" w:rsidP="00ED1F0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1650" w:type="dxa"/>
          </w:tcPr>
          <w:p w:rsidR="003C3C4D" w:rsidRPr="00CD6303" w:rsidRDefault="003C3C4D" w:rsidP="00F316C0">
            <w:pPr>
              <w:jc w:val="center"/>
              <w:rPr>
                <w:bCs/>
                <w:color w:val="FF0000"/>
              </w:rPr>
            </w:pPr>
          </w:p>
          <w:p w:rsidR="003C3C4D" w:rsidRPr="00FC3D7F" w:rsidRDefault="003C3C4D" w:rsidP="00F316C0">
            <w:pPr>
              <w:jc w:val="center"/>
              <w:rPr>
                <w:bCs/>
                <w:color w:val="000000"/>
              </w:rPr>
            </w:pPr>
            <w:r w:rsidRPr="00FC3D7F">
              <w:rPr>
                <w:bCs/>
                <w:color w:val="000000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5A1374" w:rsidRDefault="005A1374" w:rsidP="00D86735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3C3C4D" w:rsidRPr="00467A58" w:rsidRDefault="00ED6429" w:rsidP="00D8673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449" w:type="dxa"/>
          </w:tcPr>
          <w:p w:rsidR="00A71300" w:rsidRDefault="00A71300" w:rsidP="00D86735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3C3C4D" w:rsidRPr="00773FD8" w:rsidRDefault="00A71300" w:rsidP="00D8673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-5</w:t>
            </w:r>
          </w:p>
        </w:tc>
      </w:tr>
      <w:tr w:rsidR="003C3C4D" w:rsidRPr="00467A58" w:rsidTr="00D86735">
        <w:tc>
          <w:tcPr>
            <w:tcW w:w="516" w:type="dxa"/>
            <w:shd w:val="clear" w:color="auto" w:fill="auto"/>
          </w:tcPr>
          <w:p w:rsidR="003C3C4D" w:rsidRPr="00467A58" w:rsidRDefault="003C3C4D" w:rsidP="00D86735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2836" w:type="dxa"/>
            <w:shd w:val="clear" w:color="auto" w:fill="auto"/>
          </w:tcPr>
          <w:p w:rsidR="003C3C4D" w:rsidRPr="00467A58" w:rsidRDefault="003C3C4D" w:rsidP="00D86735">
            <w:pPr>
              <w:rPr>
                <w:rFonts w:eastAsia="Calibri"/>
                <w:bCs/>
                <w:color w:val="000000"/>
              </w:rPr>
            </w:pPr>
            <w:r w:rsidRPr="00467A58">
              <w:rPr>
                <w:rFonts w:eastAsia="Calibri"/>
                <w:i/>
                <w:iCs/>
                <w:color w:val="000000"/>
              </w:rPr>
              <w:t>- библиографические о</w:t>
            </w:r>
            <w:r w:rsidRPr="00467A58">
              <w:rPr>
                <w:rFonts w:eastAsia="Calibri"/>
                <w:i/>
                <w:iCs/>
                <w:color w:val="000000"/>
              </w:rPr>
              <w:t>б</w:t>
            </w:r>
            <w:r w:rsidRPr="00467A58">
              <w:rPr>
                <w:rFonts w:eastAsia="Calibri"/>
                <w:i/>
                <w:iCs/>
                <w:color w:val="000000"/>
              </w:rPr>
              <w:t>зоры</w:t>
            </w:r>
          </w:p>
        </w:tc>
        <w:tc>
          <w:tcPr>
            <w:tcW w:w="1464" w:type="dxa"/>
          </w:tcPr>
          <w:p w:rsidR="003C3C4D" w:rsidRPr="00467A58" w:rsidRDefault="003C3C4D" w:rsidP="00ED1F09">
            <w:pPr>
              <w:jc w:val="center"/>
              <w:rPr>
                <w:rFonts w:eastAsia="Calibri"/>
                <w:bCs/>
                <w:color w:val="000000"/>
              </w:rPr>
            </w:pPr>
            <w:r w:rsidRPr="00467A58">
              <w:rPr>
                <w:rFonts w:eastAsia="Calibri"/>
                <w:bCs/>
                <w:color w:val="000000"/>
              </w:rPr>
              <w:t>13</w:t>
            </w:r>
          </w:p>
        </w:tc>
        <w:tc>
          <w:tcPr>
            <w:tcW w:w="1650" w:type="dxa"/>
          </w:tcPr>
          <w:p w:rsidR="003C3C4D" w:rsidRPr="00FC3D7F" w:rsidRDefault="003C3C4D" w:rsidP="00F316C0">
            <w:pPr>
              <w:jc w:val="center"/>
              <w:rPr>
                <w:bCs/>
                <w:color w:val="000000"/>
              </w:rPr>
            </w:pPr>
            <w:r w:rsidRPr="00FC3D7F">
              <w:rPr>
                <w:bCs/>
                <w:color w:val="000000"/>
              </w:rPr>
              <w:t>8</w:t>
            </w:r>
          </w:p>
        </w:tc>
        <w:tc>
          <w:tcPr>
            <w:tcW w:w="1795" w:type="dxa"/>
            <w:shd w:val="clear" w:color="auto" w:fill="auto"/>
          </w:tcPr>
          <w:p w:rsidR="003C3C4D" w:rsidRPr="00467A58" w:rsidRDefault="00FC0EC7" w:rsidP="00D8673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1449" w:type="dxa"/>
          </w:tcPr>
          <w:p w:rsidR="003C3C4D" w:rsidRPr="003C7807" w:rsidRDefault="00A71300" w:rsidP="00D8673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-12</w:t>
            </w:r>
          </w:p>
        </w:tc>
      </w:tr>
      <w:tr w:rsidR="003C3C4D" w:rsidRPr="00467A58" w:rsidTr="00D86735">
        <w:tc>
          <w:tcPr>
            <w:tcW w:w="516" w:type="dxa"/>
            <w:shd w:val="clear" w:color="auto" w:fill="auto"/>
          </w:tcPr>
          <w:p w:rsidR="003C3C4D" w:rsidRPr="00467A58" w:rsidRDefault="003C3C4D" w:rsidP="00D86735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2836" w:type="dxa"/>
            <w:shd w:val="clear" w:color="auto" w:fill="auto"/>
          </w:tcPr>
          <w:p w:rsidR="003C3C4D" w:rsidRPr="00467A58" w:rsidRDefault="003C3C4D" w:rsidP="00D86735">
            <w:pPr>
              <w:rPr>
                <w:rFonts w:eastAsia="Calibri"/>
                <w:bCs/>
                <w:color w:val="000000"/>
              </w:rPr>
            </w:pPr>
            <w:r w:rsidRPr="00467A58">
              <w:rPr>
                <w:rFonts w:eastAsia="Calibri"/>
                <w:i/>
                <w:iCs/>
                <w:color w:val="000000"/>
              </w:rPr>
              <w:t>- книжные выставки</w:t>
            </w:r>
          </w:p>
        </w:tc>
        <w:tc>
          <w:tcPr>
            <w:tcW w:w="1464" w:type="dxa"/>
          </w:tcPr>
          <w:p w:rsidR="003C3C4D" w:rsidRPr="00467A58" w:rsidRDefault="003C3C4D" w:rsidP="00ED1F0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29</w:t>
            </w:r>
          </w:p>
        </w:tc>
        <w:tc>
          <w:tcPr>
            <w:tcW w:w="1650" w:type="dxa"/>
          </w:tcPr>
          <w:p w:rsidR="003C3C4D" w:rsidRPr="00FC3D7F" w:rsidRDefault="003C3C4D" w:rsidP="00F316C0">
            <w:pPr>
              <w:jc w:val="center"/>
              <w:rPr>
                <w:bCs/>
                <w:color w:val="000000"/>
              </w:rPr>
            </w:pPr>
            <w:r w:rsidRPr="00FC3D7F">
              <w:rPr>
                <w:bCs/>
                <w:color w:val="000000"/>
              </w:rPr>
              <w:t>16</w:t>
            </w:r>
          </w:p>
        </w:tc>
        <w:tc>
          <w:tcPr>
            <w:tcW w:w="1795" w:type="dxa"/>
            <w:shd w:val="clear" w:color="auto" w:fill="auto"/>
          </w:tcPr>
          <w:p w:rsidR="003C3C4D" w:rsidRPr="00467A58" w:rsidRDefault="0068354B" w:rsidP="00D8673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</w:t>
            </w:r>
          </w:p>
        </w:tc>
        <w:tc>
          <w:tcPr>
            <w:tcW w:w="1449" w:type="dxa"/>
          </w:tcPr>
          <w:p w:rsidR="003C3C4D" w:rsidRPr="00A57283" w:rsidRDefault="00A71300" w:rsidP="00D8673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-13</w:t>
            </w:r>
          </w:p>
        </w:tc>
      </w:tr>
      <w:tr w:rsidR="003C3C4D" w:rsidRPr="00467A58" w:rsidTr="00D86735">
        <w:tc>
          <w:tcPr>
            <w:tcW w:w="516" w:type="dxa"/>
            <w:shd w:val="clear" w:color="auto" w:fill="auto"/>
          </w:tcPr>
          <w:p w:rsidR="003C3C4D" w:rsidRPr="00467A58" w:rsidRDefault="003C3C4D" w:rsidP="00D86735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2836" w:type="dxa"/>
            <w:shd w:val="clear" w:color="auto" w:fill="auto"/>
          </w:tcPr>
          <w:p w:rsidR="003C3C4D" w:rsidRPr="00467A58" w:rsidRDefault="003C3C4D" w:rsidP="00D86735">
            <w:pPr>
              <w:rPr>
                <w:rFonts w:eastAsia="Calibri"/>
                <w:bCs/>
                <w:color w:val="000000"/>
              </w:rPr>
            </w:pPr>
            <w:r w:rsidRPr="00467A58">
              <w:rPr>
                <w:rFonts w:eastAsia="Calibri"/>
                <w:i/>
                <w:iCs/>
                <w:color w:val="000000"/>
              </w:rPr>
              <w:t>- тематические полки</w:t>
            </w:r>
          </w:p>
        </w:tc>
        <w:tc>
          <w:tcPr>
            <w:tcW w:w="1464" w:type="dxa"/>
          </w:tcPr>
          <w:p w:rsidR="003C3C4D" w:rsidRPr="00467A58" w:rsidRDefault="003C3C4D" w:rsidP="00ED1F0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1650" w:type="dxa"/>
          </w:tcPr>
          <w:p w:rsidR="003C3C4D" w:rsidRPr="000163CE" w:rsidRDefault="003C3C4D" w:rsidP="00F316C0">
            <w:pPr>
              <w:jc w:val="center"/>
              <w:rPr>
                <w:bCs/>
              </w:rPr>
            </w:pPr>
            <w:r w:rsidRPr="000163CE">
              <w:rPr>
                <w:bCs/>
              </w:rPr>
              <w:t>10</w:t>
            </w:r>
          </w:p>
        </w:tc>
        <w:tc>
          <w:tcPr>
            <w:tcW w:w="1795" w:type="dxa"/>
            <w:shd w:val="clear" w:color="auto" w:fill="auto"/>
          </w:tcPr>
          <w:p w:rsidR="003C3C4D" w:rsidRPr="00467A58" w:rsidRDefault="003C3C4D" w:rsidP="00D86735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449" w:type="dxa"/>
          </w:tcPr>
          <w:p w:rsidR="003C3C4D" w:rsidRPr="000157EE" w:rsidRDefault="003C3C4D" w:rsidP="00D86735">
            <w:pPr>
              <w:jc w:val="center"/>
              <w:rPr>
                <w:rFonts w:eastAsia="Calibri"/>
                <w:bCs/>
              </w:rPr>
            </w:pPr>
          </w:p>
        </w:tc>
      </w:tr>
      <w:tr w:rsidR="003C3C4D" w:rsidRPr="00467A58" w:rsidTr="00D86735">
        <w:tc>
          <w:tcPr>
            <w:tcW w:w="516" w:type="dxa"/>
            <w:shd w:val="clear" w:color="auto" w:fill="auto"/>
          </w:tcPr>
          <w:p w:rsidR="003C3C4D" w:rsidRPr="00467A58" w:rsidRDefault="003C3C4D" w:rsidP="00D86735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2836" w:type="dxa"/>
            <w:shd w:val="clear" w:color="auto" w:fill="auto"/>
          </w:tcPr>
          <w:p w:rsidR="003C3C4D" w:rsidRPr="00467A58" w:rsidRDefault="003C3C4D" w:rsidP="00D86735">
            <w:pPr>
              <w:rPr>
                <w:rFonts w:eastAsia="Calibri"/>
                <w:bCs/>
                <w:color w:val="000000"/>
              </w:rPr>
            </w:pPr>
            <w:r w:rsidRPr="00467A58">
              <w:rPr>
                <w:rFonts w:eastAsia="Calibri"/>
                <w:i/>
                <w:iCs/>
                <w:color w:val="000000"/>
              </w:rPr>
              <w:t>- просмотры литерат</w:t>
            </w:r>
            <w:r w:rsidRPr="00467A58">
              <w:rPr>
                <w:rFonts w:eastAsia="Calibri"/>
                <w:i/>
                <w:iCs/>
                <w:color w:val="000000"/>
              </w:rPr>
              <w:t>у</w:t>
            </w:r>
            <w:r w:rsidRPr="00467A58">
              <w:rPr>
                <w:rFonts w:eastAsia="Calibri"/>
                <w:i/>
                <w:iCs/>
                <w:color w:val="000000"/>
              </w:rPr>
              <w:t>ры</w:t>
            </w:r>
          </w:p>
        </w:tc>
        <w:tc>
          <w:tcPr>
            <w:tcW w:w="1464" w:type="dxa"/>
          </w:tcPr>
          <w:p w:rsidR="003C3C4D" w:rsidRPr="00467A58" w:rsidRDefault="003C3C4D" w:rsidP="00ED1F09">
            <w:pPr>
              <w:jc w:val="center"/>
              <w:rPr>
                <w:rFonts w:eastAsia="Calibri"/>
                <w:bCs/>
                <w:color w:val="000000"/>
              </w:rPr>
            </w:pPr>
            <w:r w:rsidRPr="00467A58"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1650" w:type="dxa"/>
          </w:tcPr>
          <w:p w:rsidR="003C3C4D" w:rsidRPr="000163CE" w:rsidRDefault="003C3C4D" w:rsidP="00F316C0">
            <w:pPr>
              <w:jc w:val="center"/>
              <w:rPr>
                <w:bCs/>
              </w:rPr>
            </w:pPr>
            <w:r w:rsidRPr="000163CE">
              <w:rPr>
                <w:bCs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3C3C4D" w:rsidRPr="00467A58" w:rsidRDefault="00D86920" w:rsidP="00D8673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1449" w:type="dxa"/>
          </w:tcPr>
          <w:p w:rsidR="003C3C4D" w:rsidRPr="00A57283" w:rsidRDefault="00A71300" w:rsidP="00D8673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-5</w:t>
            </w:r>
          </w:p>
        </w:tc>
      </w:tr>
      <w:tr w:rsidR="003C3C4D" w:rsidRPr="00467A58" w:rsidTr="00D86735">
        <w:tc>
          <w:tcPr>
            <w:tcW w:w="516" w:type="dxa"/>
            <w:shd w:val="clear" w:color="auto" w:fill="auto"/>
          </w:tcPr>
          <w:p w:rsidR="003C3C4D" w:rsidRPr="00467A58" w:rsidRDefault="003C3C4D" w:rsidP="00D86735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2836" w:type="dxa"/>
            <w:shd w:val="clear" w:color="auto" w:fill="auto"/>
          </w:tcPr>
          <w:p w:rsidR="003C3C4D" w:rsidRPr="00467A58" w:rsidRDefault="003C3C4D" w:rsidP="00D86735">
            <w:pPr>
              <w:jc w:val="both"/>
              <w:rPr>
                <w:rFonts w:eastAsia="Calibri"/>
                <w:i/>
                <w:iCs/>
                <w:color w:val="000000"/>
              </w:rPr>
            </w:pPr>
            <w:r w:rsidRPr="00467A58">
              <w:rPr>
                <w:rFonts w:eastAsia="Calibri"/>
                <w:i/>
                <w:iCs/>
                <w:color w:val="000000"/>
              </w:rPr>
              <w:t xml:space="preserve">- дни информации </w:t>
            </w:r>
          </w:p>
        </w:tc>
        <w:tc>
          <w:tcPr>
            <w:tcW w:w="1464" w:type="dxa"/>
          </w:tcPr>
          <w:p w:rsidR="003C3C4D" w:rsidRPr="00467A58" w:rsidRDefault="003C3C4D" w:rsidP="00ED1F0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1650" w:type="dxa"/>
          </w:tcPr>
          <w:p w:rsidR="003C3C4D" w:rsidRPr="000163CE" w:rsidRDefault="003C3C4D" w:rsidP="00F316C0">
            <w:pPr>
              <w:jc w:val="center"/>
              <w:rPr>
                <w:bCs/>
              </w:rPr>
            </w:pPr>
            <w:r w:rsidRPr="000163CE">
              <w:rPr>
                <w:bCs/>
              </w:rPr>
              <w:t>1</w:t>
            </w:r>
          </w:p>
        </w:tc>
        <w:tc>
          <w:tcPr>
            <w:tcW w:w="1795" w:type="dxa"/>
            <w:shd w:val="clear" w:color="auto" w:fill="auto"/>
          </w:tcPr>
          <w:p w:rsidR="003C3C4D" w:rsidRPr="00467A58" w:rsidRDefault="0068354B" w:rsidP="00D8673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449" w:type="dxa"/>
          </w:tcPr>
          <w:p w:rsidR="003C3C4D" w:rsidRPr="00986E66" w:rsidRDefault="00986E66" w:rsidP="00D86735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-1</w:t>
            </w:r>
          </w:p>
        </w:tc>
      </w:tr>
      <w:tr w:rsidR="003C3C4D" w:rsidRPr="00467A58" w:rsidTr="00D86735">
        <w:tc>
          <w:tcPr>
            <w:tcW w:w="516" w:type="dxa"/>
            <w:shd w:val="clear" w:color="auto" w:fill="auto"/>
          </w:tcPr>
          <w:p w:rsidR="003C3C4D" w:rsidRPr="00467A58" w:rsidRDefault="003C3C4D" w:rsidP="00D86735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2836" w:type="dxa"/>
            <w:shd w:val="clear" w:color="auto" w:fill="auto"/>
          </w:tcPr>
          <w:p w:rsidR="003C3C4D" w:rsidRPr="00467A58" w:rsidRDefault="003C3C4D" w:rsidP="00D86735">
            <w:pPr>
              <w:jc w:val="both"/>
              <w:rPr>
                <w:rFonts w:eastAsia="Calibri"/>
                <w:i/>
                <w:iCs/>
                <w:color w:val="000000"/>
              </w:rPr>
            </w:pPr>
            <w:r w:rsidRPr="00467A58">
              <w:rPr>
                <w:rFonts w:eastAsia="Calibri"/>
                <w:i/>
                <w:iCs/>
                <w:color w:val="000000"/>
              </w:rPr>
              <w:t xml:space="preserve">- библиографические </w:t>
            </w:r>
          </w:p>
          <w:p w:rsidR="003C3C4D" w:rsidRPr="00467A58" w:rsidRDefault="003C3C4D" w:rsidP="00D86735">
            <w:pPr>
              <w:jc w:val="both"/>
              <w:rPr>
                <w:rFonts w:eastAsia="Calibri"/>
                <w:i/>
                <w:iCs/>
                <w:color w:val="000000"/>
              </w:rPr>
            </w:pPr>
            <w:r w:rsidRPr="00467A58">
              <w:rPr>
                <w:rFonts w:eastAsia="Calibri"/>
                <w:i/>
                <w:iCs/>
                <w:color w:val="000000"/>
              </w:rPr>
              <w:t xml:space="preserve"> консультации (групп</w:t>
            </w:r>
            <w:r w:rsidRPr="00467A58">
              <w:rPr>
                <w:rFonts w:eastAsia="Calibri"/>
                <w:i/>
                <w:iCs/>
                <w:color w:val="000000"/>
              </w:rPr>
              <w:t>о</w:t>
            </w:r>
            <w:r w:rsidRPr="00467A58">
              <w:rPr>
                <w:rFonts w:eastAsia="Calibri"/>
                <w:i/>
                <w:iCs/>
                <w:color w:val="000000"/>
              </w:rPr>
              <w:t>вые)</w:t>
            </w:r>
          </w:p>
        </w:tc>
        <w:tc>
          <w:tcPr>
            <w:tcW w:w="1464" w:type="dxa"/>
          </w:tcPr>
          <w:p w:rsidR="005A1374" w:rsidRDefault="005A1374" w:rsidP="00ED1F09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3C3C4D" w:rsidRPr="00467A58" w:rsidRDefault="003C3C4D" w:rsidP="00ED1F09">
            <w:pPr>
              <w:jc w:val="center"/>
              <w:rPr>
                <w:rFonts w:eastAsia="Calibri"/>
                <w:bCs/>
                <w:color w:val="000000"/>
              </w:rPr>
            </w:pPr>
            <w:r w:rsidRPr="00467A58">
              <w:rPr>
                <w:rFonts w:eastAsia="Calibri"/>
                <w:bCs/>
                <w:color w:val="000000"/>
              </w:rPr>
              <w:t>40</w:t>
            </w:r>
          </w:p>
        </w:tc>
        <w:tc>
          <w:tcPr>
            <w:tcW w:w="1650" w:type="dxa"/>
          </w:tcPr>
          <w:p w:rsidR="003C3C4D" w:rsidRPr="00CD6303" w:rsidRDefault="003C3C4D" w:rsidP="00F316C0">
            <w:pPr>
              <w:jc w:val="center"/>
              <w:rPr>
                <w:bCs/>
                <w:color w:val="FF0000"/>
              </w:rPr>
            </w:pPr>
          </w:p>
          <w:p w:rsidR="003C3C4D" w:rsidRPr="000163CE" w:rsidRDefault="003C3C4D" w:rsidP="00F316C0">
            <w:pPr>
              <w:jc w:val="center"/>
              <w:rPr>
                <w:bCs/>
              </w:rPr>
            </w:pPr>
            <w:r w:rsidRPr="000163CE">
              <w:rPr>
                <w:bCs/>
              </w:rPr>
              <w:t>20</w:t>
            </w:r>
          </w:p>
        </w:tc>
        <w:tc>
          <w:tcPr>
            <w:tcW w:w="1795" w:type="dxa"/>
            <w:shd w:val="clear" w:color="auto" w:fill="auto"/>
          </w:tcPr>
          <w:p w:rsidR="00784902" w:rsidRDefault="00784902" w:rsidP="00D86735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3C3C4D" w:rsidRPr="00784902" w:rsidRDefault="00784902" w:rsidP="00D8673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449" w:type="dxa"/>
          </w:tcPr>
          <w:p w:rsidR="00986E66" w:rsidRDefault="00986E66" w:rsidP="00D86735">
            <w:pPr>
              <w:jc w:val="center"/>
              <w:rPr>
                <w:rFonts w:eastAsia="Calibri"/>
                <w:bCs/>
                <w:color w:val="000000" w:themeColor="text1"/>
                <w:lang w:val="en-US"/>
              </w:rPr>
            </w:pPr>
          </w:p>
          <w:p w:rsidR="003C3C4D" w:rsidRPr="00986E66" w:rsidRDefault="00986E66" w:rsidP="00D86735">
            <w:pPr>
              <w:jc w:val="center"/>
              <w:rPr>
                <w:rFonts w:eastAsia="Calibri"/>
                <w:bCs/>
                <w:color w:val="FF0000"/>
                <w:lang w:val="en-US"/>
              </w:rPr>
            </w:pPr>
            <w:r w:rsidRPr="00986E66">
              <w:rPr>
                <w:rFonts w:eastAsia="Calibri"/>
                <w:bCs/>
                <w:color w:val="000000" w:themeColor="text1"/>
                <w:lang w:val="en-US"/>
              </w:rPr>
              <w:t>-40</w:t>
            </w:r>
          </w:p>
        </w:tc>
      </w:tr>
      <w:tr w:rsidR="003C3C4D" w:rsidRPr="00467A58" w:rsidTr="00D86735">
        <w:tc>
          <w:tcPr>
            <w:tcW w:w="516" w:type="dxa"/>
            <w:shd w:val="clear" w:color="auto" w:fill="auto"/>
          </w:tcPr>
          <w:p w:rsidR="003C3C4D" w:rsidRPr="00467A58" w:rsidRDefault="003C3C4D" w:rsidP="00D86735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2836" w:type="dxa"/>
            <w:shd w:val="clear" w:color="auto" w:fill="auto"/>
          </w:tcPr>
          <w:p w:rsidR="003C3C4D" w:rsidRPr="00467A58" w:rsidRDefault="003C3C4D" w:rsidP="00D86735">
            <w:pPr>
              <w:jc w:val="both"/>
              <w:rPr>
                <w:rFonts w:eastAsia="Calibri"/>
                <w:i/>
                <w:iCs/>
                <w:color w:val="000000"/>
              </w:rPr>
            </w:pPr>
            <w:r w:rsidRPr="00467A58">
              <w:rPr>
                <w:rFonts w:eastAsia="Calibri"/>
                <w:b/>
                <w:bCs/>
                <w:color w:val="000000"/>
              </w:rPr>
              <w:t>Заказы по МБА</w:t>
            </w:r>
          </w:p>
        </w:tc>
        <w:tc>
          <w:tcPr>
            <w:tcW w:w="1464" w:type="dxa"/>
          </w:tcPr>
          <w:p w:rsidR="003C3C4D" w:rsidRPr="00467A58" w:rsidRDefault="003C3C4D" w:rsidP="00ED1F0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1650" w:type="dxa"/>
          </w:tcPr>
          <w:p w:rsidR="003C3C4D" w:rsidRPr="00FC3D7F" w:rsidRDefault="003C3C4D" w:rsidP="00F316C0">
            <w:pPr>
              <w:jc w:val="center"/>
              <w:rPr>
                <w:bCs/>
              </w:rPr>
            </w:pPr>
            <w:r w:rsidRPr="00FC3D7F">
              <w:rPr>
                <w:bCs/>
              </w:rPr>
              <w:t>3</w:t>
            </w:r>
          </w:p>
        </w:tc>
        <w:tc>
          <w:tcPr>
            <w:tcW w:w="1795" w:type="dxa"/>
            <w:shd w:val="clear" w:color="auto" w:fill="auto"/>
          </w:tcPr>
          <w:p w:rsidR="003C3C4D" w:rsidRPr="00467A58" w:rsidRDefault="003E53BB" w:rsidP="00D8673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449" w:type="dxa"/>
          </w:tcPr>
          <w:p w:rsidR="003C3C4D" w:rsidRPr="00986E66" w:rsidRDefault="00986E66" w:rsidP="00D86735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-1</w:t>
            </w:r>
          </w:p>
        </w:tc>
      </w:tr>
      <w:tr w:rsidR="003C3C4D" w:rsidRPr="00467A58" w:rsidTr="00D86735">
        <w:tc>
          <w:tcPr>
            <w:tcW w:w="516" w:type="dxa"/>
            <w:shd w:val="clear" w:color="auto" w:fill="auto"/>
          </w:tcPr>
          <w:p w:rsidR="003C3C4D" w:rsidRPr="00467A58" w:rsidRDefault="003C3C4D" w:rsidP="00D86735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2836" w:type="dxa"/>
            <w:shd w:val="clear" w:color="auto" w:fill="auto"/>
          </w:tcPr>
          <w:p w:rsidR="003C3C4D" w:rsidRPr="00467A58" w:rsidRDefault="003C3C4D" w:rsidP="00D86735">
            <w:pPr>
              <w:jc w:val="both"/>
              <w:rPr>
                <w:rFonts w:eastAsia="Calibri"/>
                <w:i/>
                <w:iCs/>
                <w:color w:val="000000"/>
              </w:rPr>
            </w:pPr>
            <w:r w:rsidRPr="00467A58">
              <w:rPr>
                <w:rFonts w:eastAsia="Calibri"/>
                <w:b/>
                <w:bCs/>
                <w:color w:val="000000"/>
              </w:rPr>
              <w:t>Социологические и</w:t>
            </w:r>
            <w:r w:rsidRPr="00467A58">
              <w:rPr>
                <w:rFonts w:eastAsia="Calibri"/>
                <w:b/>
                <w:bCs/>
                <w:color w:val="000000"/>
              </w:rPr>
              <w:t>с</w:t>
            </w:r>
            <w:r w:rsidRPr="00467A58">
              <w:rPr>
                <w:rFonts w:eastAsia="Calibri"/>
                <w:b/>
                <w:bCs/>
                <w:color w:val="000000"/>
              </w:rPr>
              <w:t>следования</w:t>
            </w:r>
          </w:p>
        </w:tc>
        <w:tc>
          <w:tcPr>
            <w:tcW w:w="1464" w:type="dxa"/>
          </w:tcPr>
          <w:p w:rsidR="003C3C4D" w:rsidRPr="00467A58" w:rsidRDefault="003C3C4D" w:rsidP="00ED1F09">
            <w:pPr>
              <w:jc w:val="center"/>
              <w:rPr>
                <w:rFonts w:eastAsia="Calibri"/>
                <w:bCs/>
                <w:color w:val="000000"/>
              </w:rPr>
            </w:pPr>
            <w:r w:rsidRPr="00467A58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1650" w:type="dxa"/>
          </w:tcPr>
          <w:p w:rsidR="003C3C4D" w:rsidRPr="000163CE" w:rsidRDefault="003C3C4D" w:rsidP="00F316C0">
            <w:pPr>
              <w:jc w:val="center"/>
              <w:rPr>
                <w:bCs/>
              </w:rPr>
            </w:pPr>
            <w:r w:rsidRPr="000163CE">
              <w:rPr>
                <w:bCs/>
              </w:rPr>
              <w:t>1</w:t>
            </w:r>
          </w:p>
        </w:tc>
        <w:tc>
          <w:tcPr>
            <w:tcW w:w="1795" w:type="dxa"/>
            <w:shd w:val="clear" w:color="auto" w:fill="auto"/>
          </w:tcPr>
          <w:p w:rsidR="003C3C4D" w:rsidRPr="00467A58" w:rsidRDefault="003E53BB" w:rsidP="00D8673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449" w:type="dxa"/>
          </w:tcPr>
          <w:p w:rsidR="003C3C4D" w:rsidRPr="00986E66" w:rsidRDefault="00986E66" w:rsidP="00D86735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-1</w:t>
            </w:r>
          </w:p>
        </w:tc>
      </w:tr>
    </w:tbl>
    <w:p w:rsidR="00D70189" w:rsidRDefault="00D70189" w:rsidP="00D70189"/>
    <w:p w:rsidR="00D70189" w:rsidRDefault="00FA7455" w:rsidP="0098500D">
      <w:pPr>
        <w:jc w:val="both"/>
      </w:pPr>
      <w:r>
        <w:t xml:space="preserve">             </w:t>
      </w:r>
    </w:p>
    <w:p w:rsidR="00D70189" w:rsidRPr="00FB7B3F" w:rsidRDefault="00D70189" w:rsidP="00D70189">
      <w:pPr>
        <w:ind w:firstLine="709"/>
        <w:jc w:val="both"/>
        <w:sectPr w:rsidR="00D70189" w:rsidRPr="00FB7B3F" w:rsidSect="00D86735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166FB" w:rsidRPr="00B75580" w:rsidRDefault="00C166FB" w:rsidP="00C166FB">
      <w:pPr>
        <w:numPr>
          <w:ilvl w:val="0"/>
          <w:numId w:val="28"/>
        </w:numPr>
        <w:ind w:left="0"/>
        <w:contextualSpacing/>
        <w:jc w:val="center"/>
        <w:rPr>
          <w:rFonts w:ascii="Arial" w:hAnsi="Arial" w:cs="Arial"/>
          <w:b/>
        </w:rPr>
      </w:pPr>
      <w:r w:rsidRPr="00B75580">
        <w:rPr>
          <w:rFonts w:ascii="Arial" w:hAnsi="Arial" w:cs="Arial"/>
          <w:b/>
        </w:rPr>
        <w:lastRenderedPageBreak/>
        <w:t xml:space="preserve">Формирование библиотечного фонда в соответствии с образовательными программами. </w:t>
      </w:r>
      <w:r w:rsidRPr="00B75580">
        <w:rPr>
          <w:rFonts w:ascii="Arial" w:hAnsi="Arial" w:cs="Arial"/>
          <w:b/>
        </w:rPr>
        <w:br/>
        <w:t>Работа с книжным фондом</w:t>
      </w:r>
    </w:p>
    <w:p w:rsidR="00C166FB" w:rsidRPr="001762F3" w:rsidRDefault="00C166FB" w:rsidP="00C166FB">
      <w:pPr>
        <w:contextualSpacing/>
        <w:jc w:val="center"/>
        <w:rPr>
          <w:rFonts w:ascii="Arial" w:hAnsi="Arial" w:cs="Arial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2126"/>
        <w:gridCol w:w="2127"/>
        <w:gridCol w:w="5528"/>
      </w:tblGrid>
      <w:tr w:rsidR="00C166FB" w:rsidRPr="001762F3" w:rsidTr="00FA7455">
        <w:trPr>
          <w:trHeight w:val="25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  <w:rPr>
                <w:b/>
              </w:rPr>
            </w:pPr>
            <w:r w:rsidRPr="001762F3">
              <w:rPr>
                <w:b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  <w:rPr>
                <w:b/>
              </w:rPr>
            </w:pPr>
            <w:r w:rsidRPr="001762F3">
              <w:rPr>
                <w:b/>
              </w:rPr>
              <w:t>Срок исполн</w:t>
            </w:r>
            <w:r w:rsidRPr="001762F3">
              <w:rPr>
                <w:b/>
              </w:rPr>
              <w:t>е</w:t>
            </w:r>
            <w:r w:rsidRPr="001762F3">
              <w:rPr>
                <w:b/>
              </w:rPr>
              <w:t>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  <w:rPr>
                <w:b/>
              </w:rPr>
            </w:pPr>
            <w:r w:rsidRPr="001762F3">
              <w:rPr>
                <w:b/>
              </w:rPr>
              <w:t>Ответственный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  <w:rPr>
                <w:b/>
              </w:rPr>
            </w:pPr>
            <w:r w:rsidRPr="001762F3">
              <w:rPr>
                <w:b/>
              </w:rPr>
              <w:t>Ожидаемый результат</w:t>
            </w:r>
          </w:p>
        </w:tc>
      </w:tr>
      <w:tr w:rsidR="00C166FB" w:rsidRPr="001762F3" w:rsidTr="00FA7455">
        <w:trPr>
          <w:trHeight w:val="138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  <w:r w:rsidRPr="001762F3">
              <w:t>1. Работа с  тематико-типологического планом комплектования учебной и методической литер</w:t>
            </w:r>
            <w:r w:rsidRPr="001762F3">
              <w:t>а</w:t>
            </w:r>
            <w:r w:rsidRPr="001762F3">
              <w:t>туры по выявлению и приобретению новых уче</w:t>
            </w:r>
            <w:r w:rsidRPr="001762F3">
              <w:t>б</w:t>
            </w:r>
            <w:r w:rsidRPr="001762F3">
              <w:t>ных, учебно-методических и научных изданий по специальности «Библиотековедение» и «Социал</w:t>
            </w:r>
            <w:r w:rsidRPr="001762F3">
              <w:t>ь</w:t>
            </w:r>
            <w:r w:rsidRPr="001762F3">
              <w:t>но-культурная деятельность»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Зав. библиотекой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</w:p>
          <w:p w:rsidR="00C166FB" w:rsidRPr="001762F3" w:rsidRDefault="00C166FB" w:rsidP="00FA7455">
            <w:pPr>
              <w:jc w:val="both"/>
            </w:pPr>
          </w:p>
          <w:p w:rsidR="00C166FB" w:rsidRPr="001762F3" w:rsidRDefault="00C166FB" w:rsidP="00FA7455">
            <w:pPr>
              <w:jc w:val="both"/>
            </w:pPr>
          </w:p>
          <w:p w:rsidR="0098500D" w:rsidRDefault="0098500D" w:rsidP="00FA7455">
            <w:pPr>
              <w:jc w:val="both"/>
            </w:pPr>
          </w:p>
          <w:p w:rsidR="0098500D" w:rsidRDefault="0098500D" w:rsidP="00FA7455">
            <w:pPr>
              <w:jc w:val="both"/>
            </w:pPr>
          </w:p>
          <w:p w:rsidR="00C166FB" w:rsidRPr="001762F3" w:rsidRDefault="0098500D" w:rsidP="00FA7455">
            <w:pPr>
              <w:jc w:val="both"/>
            </w:pPr>
            <w:r>
              <w:t>Поступлений не было</w:t>
            </w:r>
          </w:p>
        </w:tc>
      </w:tr>
      <w:tr w:rsidR="00C166FB" w:rsidRPr="001762F3" w:rsidTr="00FA7455">
        <w:trPr>
          <w:trHeight w:val="82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  <w:r w:rsidRPr="001762F3">
              <w:t xml:space="preserve">2. Пополнение книжного фонда новыми изданиями по специальным дисциплинам, </w:t>
            </w:r>
            <w:r>
              <w:t xml:space="preserve">отечественной, </w:t>
            </w:r>
            <w:r w:rsidRPr="001762F3">
              <w:t>м</w:t>
            </w:r>
            <w:r w:rsidRPr="001762F3">
              <w:t>и</w:t>
            </w:r>
            <w:r w:rsidRPr="001762F3">
              <w:t>ровой литературе, общеобразовательным дисц</w:t>
            </w:r>
            <w:r w:rsidRPr="001762F3">
              <w:t>и</w:t>
            </w:r>
            <w:r w:rsidRPr="001762F3">
              <w:t>плинам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Зав. библиотекой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0D" w:rsidRPr="001762F3" w:rsidRDefault="0098500D" w:rsidP="00875CC1">
            <w:pPr>
              <w:jc w:val="both"/>
            </w:pPr>
            <w:r>
              <w:t>В теч</w:t>
            </w:r>
            <w:r w:rsidR="00CC0DA7">
              <w:t>ение отчётного периода поступило 597 экз.</w:t>
            </w:r>
            <w:r>
              <w:t xml:space="preserve"> </w:t>
            </w:r>
            <w:r w:rsidR="00875CC1">
              <w:t xml:space="preserve">из них 300 экз. это учебные издания по </w:t>
            </w:r>
            <w:proofErr w:type="spellStart"/>
            <w:r w:rsidR="000E3F99">
              <w:t>спецдисц</w:t>
            </w:r>
            <w:r w:rsidR="000E3F99">
              <w:t>и</w:t>
            </w:r>
            <w:r w:rsidR="000E3F99">
              <w:t>плинам</w:t>
            </w:r>
            <w:proofErr w:type="spellEnd"/>
            <w:r w:rsidR="00875CC1">
              <w:t xml:space="preserve">, остальные распределились </w:t>
            </w:r>
            <w:r w:rsidR="000E3F99">
              <w:t>между отеч</w:t>
            </w:r>
            <w:r w:rsidR="000E3F99">
              <w:t>е</w:t>
            </w:r>
            <w:r w:rsidR="000E3F99">
              <w:t>ственной и мировой литературе</w:t>
            </w:r>
          </w:p>
        </w:tc>
      </w:tr>
      <w:tr w:rsidR="00C166FB" w:rsidRPr="001762F3" w:rsidTr="00FA7455">
        <w:trPr>
          <w:trHeight w:val="82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  <w:r w:rsidRPr="001762F3">
              <w:t>3.</w:t>
            </w:r>
            <w:r>
              <w:t>Продолжени</w:t>
            </w:r>
            <w:r w:rsidRPr="001762F3">
              <w:t xml:space="preserve"> работы по переводу и редакции  библиотечного фонда на </w:t>
            </w:r>
            <w:proofErr w:type="spellStart"/>
            <w:r w:rsidRPr="001762F3">
              <w:t>сокращенные</w:t>
            </w:r>
            <w:proofErr w:type="spellEnd"/>
            <w:r w:rsidRPr="001762F3">
              <w:t xml:space="preserve"> таблицы библиотечно-библиографической классификации.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Зав. библиотекой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both"/>
            </w:pPr>
          </w:p>
          <w:p w:rsidR="00C166FB" w:rsidRPr="001762F3" w:rsidRDefault="00BB422A" w:rsidP="00FA7455">
            <w:pPr>
              <w:jc w:val="both"/>
            </w:pPr>
            <w:r>
              <w:t>Работа продолжается</w:t>
            </w:r>
            <w:r w:rsidR="008B3525">
              <w:t>, на сегодняшний день пер</w:t>
            </w:r>
            <w:r w:rsidR="008B3525">
              <w:t>е</w:t>
            </w:r>
            <w:r w:rsidR="008B3525">
              <w:t>ведён весь 78 отдел</w:t>
            </w:r>
          </w:p>
        </w:tc>
      </w:tr>
      <w:tr w:rsidR="00C166FB" w:rsidRPr="001762F3" w:rsidTr="00FA7455">
        <w:trPr>
          <w:trHeight w:val="8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  <w:r w:rsidRPr="001762F3">
              <w:t>4. Оформление подписки  на  периодические  изд</w:t>
            </w:r>
            <w:r w:rsidRPr="001762F3">
              <w:t>а</w:t>
            </w:r>
            <w:r w:rsidRPr="001762F3">
              <w:t xml:space="preserve">ния на  </w:t>
            </w:r>
            <w:r w:rsidRPr="001762F3">
              <w:rPr>
                <w:lang w:val="en-US"/>
              </w:rPr>
              <w:t>I</w:t>
            </w:r>
            <w:r w:rsidRPr="001762F3">
              <w:t xml:space="preserve"> полугодие и </w:t>
            </w:r>
            <w:r w:rsidRPr="001762F3">
              <w:rPr>
                <w:lang w:val="en-US"/>
              </w:rPr>
              <w:t>II</w:t>
            </w:r>
            <w:r>
              <w:t xml:space="preserve"> полугодие  2018 </w:t>
            </w:r>
            <w:r w:rsidRPr="001762F3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>
              <w:t xml:space="preserve">Октябрь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</w:t>
              </w:r>
              <w:r w:rsidRPr="001762F3">
                <w:t xml:space="preserve"> г</w:t>
              </w:r>
            </w:smartTag>
            <w:r w:rsidRPr="001762F3">
              <w:t>.,</w:t>
            </w:r>
          </w:p>
          <w:p w:rsidR="00C166FB" w:rsidRPr="001762F3" w:rsidRDefault="00C166FB" w:rsidP="00FA7455">
            <w:pPr>
              <w:jc w:val="center"/>
            </w:pPr>
            <w:r>
              <w:t xml:space="preserve">май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</w:t>
              </w:r>
              <w:r w:rsidRPr="001762F3">
                <w:t xml:space="preserve"> г</w:t>
              </w:r>
            </w:smartTag>
            <w:r w:rsidRPr="001762F3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Зав. библиотекой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99" w:rsidRDefault="00BE6299" w:rsidP="00FA7455">
            <w:pPr>
              <w:jc w:val="both"/>
            </w:pPr>
          </w:p>
          <w:p w:rsidR="00C166FB" w:rsidRPr="001762F3" w:rsidRDefault="007931E4" w:rsidP="00FA7455">
            <w:pPr>
              <w:jc w:val="both"/>
            </w:pPr>
            <w:r>
              <w:t xml:space="preserve">                                                                                                                         </w:t>
            </w:r>
            <w:r w:rsidR="00BB422A">
              <w:t>Выполнено</w:t>
            </w:r>
          </w:p>
        </w:tc>
      </w:tr>
      <w:tr w:rsidR="00C166FB" w:rsidRPr="001762F3" w:rsidTr="00FA7455">
        <w:trPr>
          <w:trHeight w:val="54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  <w:r w:rsidRPr="001762F3">
              <w:t xml:space="preserve">5. </w:t>
            </w:r>
            <w:proofErr w:type="spellStart"/>
            <w:r w:rsidRPr="001762F3">
              <w:t>Учет</w:t>
            </w:r>
            <w:proofErr w:type="spellEnd"/>
            <w:r w:rsidRPr="001762F3">
              <w:t xml:space="preserve"> и оперативная обработка литературы 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Зав. библиотекой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both"/>
            </w:pPr>
          </w:p>
          <w:p w:rsidR="00C166FB" w:rsidRPr="001762F3" w:rsidRDefault="00CB30D6" w:rsidP="00FA7455">
            <w:pPr>
              <w:jc w:val="both"/>
            </w:pPr>
            <w:r>
              <w:t>Выполнено</w:t>
            </w:r>
          </w:p>
        </w:tc>
      </w:tr>
      <w:tr w:rsidR="00C166FB" w:rsidRPr="001762F3" w:rsidTr="00FA7455">
        <w:trPr>
          <w:trHeight w:val="56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  <w:r w:rsidRPr="001762F3">
              <w:t xml:space="preserve"> 6. Обеспечение сохранности фонда  (проверка учебных изданий, ремонт и </w:t>
            </w:r>
            <w:proofErr w:type="spellStart"/>
            <w:r w:rsidRPr="001762F3">
              <w:t>переплет</w:t>
            </w:r>
            <w:proofErr w:type="spellEnd"/>
            <w:r w:rsidRPr="001762F3">
              <w:t xml:space="preserve"> ветхих изд</w:t>
            </w:r>
            <w:r w:rsidRPr="001762F3">
              <w:t>а</w:t>
            </w:r>
            <w:r w:rsidRPr="001762F3">
              <w:t xml:space="preserve">ний)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Библиотекари,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both"/>
            </w:pPr>
          </w:p>
          <w:p w:rsidR="00C166FB" w:rsidRPr="001762F3" w:rsidRDefault="008B3525" w:rsidP="00FA7455">
            <w:pPr>
              <w:jc w:val="both"/>
            </w:pPr>
            <w:r>
              <w:t>В</w:t>
            </w:r>
            <w:r w:rsidR="00CB30D6">
              <w:t>ыполнено</w:t>
            </w:r>
          </w:p>
        </w:tc>
      </w:tr>
      <w:tr w:rsidR="00C166FB" w:rsidRPr="001762F3" w:rsidTr="00FA7455">
        <w:trPr>
          <w:trHeight w:val="6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  <w:r w:rsidRPr="001762F3">
              <w:t>7. Продолжение работы по созданию электронного каталога (новых поступлений).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Зав. библиотекой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8B3525" w:rsidP="008677BF">
            <w:pPr>
              <w:jc w:val="both"/>
            </w:pPr>
            <w:r>
              <w:t>Как то</w:t>
            </w:r>
            <w:r w:rsidR="00F55A21">
              <w:t>лько поступают новые издания, он</w:t>
            </w:r>
            <w:r>
              <w:t>и сразу же вносятся в электронный ката</w:t>
            </w:r>
            <w:r w:rsidR="00AE4B57">
              <w:t>лог.</w:t>
            </w:r>
          </w:p>
        </w:tc>
      </w:tr>
      <w:tr w:rsidR="00C166FB" w:rsidRPr="001762F3" w:rsidTr="00FA7455">
        <w:trPr>
          <w:trHeight w:val="5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  <w:r w:rsidRPr="001762F3">
              <w:t>8. Использование услуг Интернет для выявления новых изданий по специальным дисциплинам.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Зав. библиотекой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0D" w:rsidRDefault="0061730D" w:rsidP="00FA7455">
            <w:pPr>
              <w:jc w:val="both"/>
            </w:pPr>
          </w:p>
          <w:p w:rsidR="00C166FB" w:rsidRPr="001762F3" w:rsidRDefault="00F55A21" w:rsidP="00FA7455">
            <w:pPr>
              <w:jc w:val="both"/>
            </w:pPr>
            <w:r>
              <w:t>Выполнено</w:t>
            </w:r>
          </w:p>
        </w:tc>
      </w:tr>
      <w:tr w:rsidR="00C166FB" w:rsidRPr="001762F3" w:rsidTr="00FA7455">
        <w:trPr>
          <w:trHeight w:val="25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  <w:r>
              <w:t>9.Плановая инвентаризация библиотечного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>
              <w:t>Июль-август 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Зав. библиотекой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  <w:p w:rsidR="00C166FB" w:rsidRDefault="00C166FB" w:rsidP="00FA7455">
            <w:pPr>
              <w:jc w:val="center"/>
            </w:pPr>
            <w:r w:rsidRPr="001762F3">
              <w:t>Библиотекари</w:t>
            </w:r>
          </w:p>
          <w:p w:rsidR="00C166FB" w:rsidRDefault="00C166FB" w:rsidP="00FA7455">
            <w:pPr>
              <w:jc w:val="center"/>
            </w:pPr>
            <w:r>
              <w:lastRenderedPageBreak/>
              <w:t>Ведущий бухга</w:t>
            </w:r>
            <w:r>
              <w:t>л</w:t>
            </w:r>
            <w:r>
              <w:t>тер</w:t>
            </w:r>
          </w:p>
          <w:p w:rsidR="00C166FB" w:rsidRDefault="00C166FB" w:rsidP="00FA7455">
            <w:pPr>
              <w:jc w:val="center"/>
            </w:pPr>
            <w:r>
              <w:t xml:space="preserve">Администрация </w:t>
            </w:r>
          </w:p>
          <w:p w:rsidR="00C166FB" w:rsidRPr="001762F3" w:rsidRDefault="00C166FB" w:rsidP="00FA7455">
            <w:pPr>
              <w:jc w:val="center"/>
            </w:pPr>
            <w:r>
              <w:t>колледжа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0D" w:rsidRDefault="0061730D" w:rsidP="00FA7455">
            <w:pPr>
              <w:jc w:val="both"/>
            </w:pPr>
          </w:p>
          <w:p w:rsidR="00C166FB" w:rsidRDefault="00F55A21" w:rsidP="00FA7455">
            <w:pPr>
              <w:jc w:val="both"/>
            </w:pPr>
            <w:r>
              <w:t xml:space="preserve">Плановая инвентаризация была перенесена на март, </w:t>
            </w:r>
            <w:r w:rsidR="0061730D">
              <w:t>в связи</w:t>
            </w:r>
            <w:r>
              <w:t xml:space="preserve"> со сменой штатных работников би</w:t>
            </w:r>
            <w:r>
              <w:t>б</w:t>
            </w:r>
            <w:r>
              <w:lastRenderedPageBreak/>
              <w:t>лиотеки (</w:t>
            </w:r>
            <w:r w:rsidR="00065F10">
              <w:t>передача фонда)</w:t>
            </w:r>
          </w:p>
          <w:p w:rsidR="00065F10" w:rsidRPr="001762F3" w:rsidRDefault="00065F10" w:rsidP="00FA7455">
            <w:pPr>
              <w:jc w:val="both"/>
            </w:pPr>
            <w:r>
              <w:t>Работа ещё не завершена, необходимо доделать список недостающей литературы.</w:t>
            </w:r>
          </w:p>
        </w:tc>
      </w:tr>
      <w:tr w:rsidR="00C166FB" w:rsidRPr="001762F3" w:rsidTr="00FA7455">
        <w:trPr>
          <w:trHeight w:val="5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  <w:r w:rsidRPr="001762F3">
              <w:lastRenderedPageBreak/>
              <w:t>10.Оформление и проверка разделителей (букве</w:t>
            </w:r>
            <w:r w:rsidRPr="001762F3">
              <w:t>н</w:t>
            </w:r>
            <w:r w:rsidRPr="001762F3">
              <w:t>ных, персональных, полочных)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0D" w:rsidRDefault="0061730D" w:rsidP="00FA7455">
            <w:pPr>
              <w:jc w:val="both"/>
            </w:pPr>
          </w:p>
          <w:p w:rsidR="00C166FB" w:rsidRPr="001762F3" w:rsidRDefault="004F0EC4" w:rsidP="00FA7455">
            <w:pPr>
              <w:jc w:val="both"/>
            </w:pPr>
            <w:r>
              <w:t xml:space="preserve">Работа </w:t>
            </w:r>
            <w:r w:rsidR="00CA33ED">
              <w:t>постоянно ведё</w:t>
            </w:r>
            <w:r>
              <w:t>тся</w:t>
            </w:r>
          </w:p>
        </w:tc>
      </w:tr>
      <w:tr w:rsidR="00C166FB" w:rsidRPr="001762F3" w:rsidTr="00FA7455">
        <w:trPr>
          <w:trHeight w:val="26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  <w:rPr>
                <w:rFonts w:eastAsia="Calibri"/>
              </w:rPr>
            </w:pPr>
            <w:r w:rsidRPr="001762F3">
              <w:t>11.</w:t>
            </w:r>
            <w:r w:rsidRPr="001762F3">
              <w:rPr>
                <w:rFonts w:eastAsia="Calibri"/>
              </w:rPr>
              <w:t xml:space="preserve"> Исключение документов из фонда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Зав. библиотекой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4F0EC4" w:rsidP="00FA7455">
            <w:pPr>
              <w:jc w:val="both"/>
            </w:pPr>
            <w:r>
              <w:t xml:space="preserve">В 2017 </w:t>
            </w:r>
            <w:r w:rsidR="00CE1DC8">
              <w:t xml:space="preserve">году в ноябре было списание на </w:t>
            </w:r>
            <w:r w:rsidR="00C45D4F">
              <w:t>общую сумму</w:t>
            </w:r>
            <w:r w:rsidR="00E45668">
              <w:t xml:space="preserve"> </w:t>
            </w:r>
            <w:r w:rsidR="00CA33ED">
              <w:t>43 540, 38</w:t>
            </w:r>
            <w:r w:rsidR="00AF2198">
              <w:t>р.</w:t>
            </w:r>
            <w:r w:rsidR="007F747C">
              <w:t xml:space="preserve"> в количестве 1658 экз. докуме</w:t>
            </w:r>
            <w:r w:rsidR="007F747C">
              <w:t>н</w:t>
            </w:r>
            <w:r w:rsidR="007F747C">
              <w:t>тов</w:t>
            </w:r>
          </w:p>
        </w:tc>
      </w:tr>
      <w:tr w:rsidR="00C166FB" w:rsidRPr="001762F3" w:rsidTr="00FA7455">
        <w:trPr>
          <w:trHeight w:val="5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  <w:rPr>
                <w:color w:val="000000"/>
              </w:rPr>
            </w:pPr>
            <w:r w:rsidRPr="001762F3">
              <w:rPr>
                <w:color w:val="000000"/>
              </w:rPr>
              <w:t>12. Расстановка новых изданий в фонд библиотеки.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  <w:rPr>
                <w:color w:val="000000"/>
              </w:rPr>
            </w:pPr>
            <w:r w:rsidRPr="001762F3">
              <w:rPr>
                <w:color w:val="000000"/>
              </w:rPr>
              <w:t>По мере посту</w:t>
            </w:r>
            <w:r w:rsidRPr="001762F3">
              <w:rPr>
                <w:color w:val="000000"/>
              </w:rPr>
              <w:t>п</w:t>
            </w:r>
            <w:r w:rsidRPr="001762F3">
              <w:rPr>
                <w:color w:val="000000"/>
              </w:rPr>
              <w:t>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center"/>
              <w:rPr>
                <w:color w:val="000000"/>
              </w:rPr>
            </w:pPr>
          </w:p>
          <w:p w:rsidR="00C166FB" w:rsidRPr="001762F3" w:rsidRDefault="00C166FB" w:rsidP="00FA7455">
            <w:pPr>
              <w:jc w:val="center"/>
              <w:rPr>
                <w:color w:val="000000"/>
              </w:rPr>
            </w:pPr>
            <w:r w:rsidRPr="001762F3">
              <w:rPr>
                <w:color w:val="000000"/>
              </w:rPr>
              <w:t>Библиотекари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  <w:r w:rsidRPr="001762F3">
              <w:t>– Пополнение фонда библиотеки новыми докуме</w:t>
            </w:r>
            <w:r w:rsidRPr="001762F3">
              <w:t>н</w:t>
            </w:r>
            <w:r w:rsidRPr="001762F3">
              <w:t>тами.</w:t>
            </w:r>
          </w:p>
        </w:tc>
      </w:tr>
    </w:tbl>
    <w:p w:rsidR="00C166FB" w:rsidRPr="00B75580" w:rsidRDefault="00C166FB" w:rsidP="00C166FB">
      <w:pPr>
        <w:jc w:val="both"/>
        <w:rPr>
          <w:b/>
        </w:rPr>
      </w:pPr>
    </w:p>
    <w:p w:rsidR="00C166FB" w:rsidRPr="00B75580" w:rsidRDefault="00C166FB" w:rsidP="00C166FB">
      <w:pPr>
        <w:numPr>
          <w:ilvl w:val="0"/>
          <w:numId w:val="28"/>
        </w:numPr>
        <w:ind w:left="0"/>
        <w:jc w:val="center"/>
        <w:rPr>
          <w:rFonts w:ascii="Arial" w:hAnsi="Arial" w:cs="Arial"/>
          <w:b/>
        </w:rPr>
      </w:pPr>
      <w:r w:rsidRPr="00B75580">
        <w:rPr>
          <w:rFonts w:ascii="Arial" w:hAnsi="Arial" w:cs="Arial"/>
          <w:b/>
        </w:rPr>
        <w:t>Информационно-библиографическое обслуживание. Формирование информационной культуры пользователей</w:t>
      </w:r>
    </w:p>
    <w:p w:rsidR="00C166FB" w:rsidRPr="00B75580" w:rsidRDefault="00C166FB" w:rsidP="00C166FB">
      <w:pPr>
        <w:jc w:val="center"/>
        <w:rPr>
          <w:rFonts w:ascii="Arial" w:hAnsi="Arial" w:cs="Arial"/>
          <w:b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2126"/>
        <w:gridCol w:w="2127"/>
        <w:gridCol w:w="5528"/>
      </w:tblGrid>
      <w:tr w:rsidR="00C166FB" w:rsidRPr="001762F3" w:rsidTr="00FA745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  <w:rPr>
                <w:b/>
                <w:spacing w:val="-20"/>
              </w:rPr>
            </w:pPr>
            <w:r w:rsidRPr="001762F3">
              <w:rPr>
                <w:b/>
                <w:spacing w:val="-20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  <w:rPr>
                <w:b/>
                <w:spacing w:val="-20"/>
              </w:rPr>
            </w:pPr>
            <w:r w:rsidRPr="001762F3">
              <w:rPr>
                <w:b/>
                <w:spacing w:val="-20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  <w:rPr>
                <w:b/>
                <w:spacing w:val="-20"/>
              </w:rPr>
            </w:pPr>
            <w:r w:rsidRPr="001762F3">
              <w:rPr>
                <w:b/>
                <w:spacing w:val="-20"/>
              </w:rPr>
              <w:t>Ответственный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  <w:rPr>
                <w:b/>
                <w:spacing w:val="-20"/>
              </w:rPr>
            </w:pPr>
            <w:r w:rsidRPr="001762F3">
              <w:rPr>
                <w:b/>
                <w:spacing w:val="-20"/>
              </w:rPr>
              <w:t>Ожидаемый результат</w:t>
            </w:r>
          </w:p>
        </w:tc>
      </w:tr>
      <w:tr w:rsidR="00C166FB" w:rsidRPr="001762F3" w:rsidTr="00FA7455">
        <w:trPr>
          <w:trHeight w:val="199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  <w:rPr>
                <w:i/>
              </w:rPr>
            </w:pPr>
            <w:r w:rsidRPr="001762F3">
              <w:t>1</w:t>
            </w:r>
            <w:r w:rsidRPr="001762F3">
              <w:rPr>
                <w:i/>
              </w:rPr>
              <w:t>. Ведение СБА и работа с ним:</w:t>
            </w:r>
          </w:p>
          <w:p w:rsidR="00C166FB" w:rsidRDefault="00C166FB" w:rsidP="00FA7455">
            <w:pPr>
              <w:jc w:val="both"/>
            </w:pPr>
            <w:r w:rsidRPr="001762F3">
              <w:t xml:space="preserve">– </w:t>
            </w:r>
            <w:r>
              <w:t>Редакция паспортов к каталогам</w:t>
            </w:r>
          </w:p>
          <w:p w:rsidR="00C166FB" w:rsidRPr="001762F3" w:rsidRDefault="00C166FB" w:rsidP="00FA7455">
            <w:pPr>
              <w:jc w:val="both"/>
            </w:pPr>
            <w:r>
              <w:t xml:space="preserve">– </w:t>
            </w:r>
            <w:r w:rsidRPr="001762F3">
              <w:t>Пополнение  каталогов и  картотек новыми би</w:t>
            </w:r>
            <w:r w:rsidRPr="001762F3">
              <w:t>б</w:t>
            </w:r>
            <w:r w:rsidRPr="001762F3">
              <w:t>лиографическими описаниями.</w:t>
            </w:r>
          </w:p>
          <w:p w:rsidR="00C166FB" w:rsidRPr="001762F3" w:rsidRDefault="00C166FB" w:rsidP="00FA7455">
            <w:pPr>
              <w:jc w:val="both"/>
            </w:pPr>
            <w:r w:rsidRPr="001762F3">
              <w:t>– Редактирование отделов СКС  и СК</w:t>
            </w:r>
          </w:p>
          <w:p w:rsidR="00C166FB" w:rsidRPr="001762F3" w:rsidRDefault="00C166FB" w:rsidP="00FA7455">
            <w:pPr>
              <w:jc w:val="both"/>
            </w:pPr>
            <w:r w:rsidRPr="001762F3">
              <w:t>– Ведение электронной картотеки учебников.</w:t>
            </w:r>
          </w:p>
          <w:p w:rsidR="00C166FB" w:rsidRPr="001762F3" w:rsidRDefault="00C166FB" w:rsidP="00FA7455">
            <w:pPr>
              <w:jc w:val="both"/>
            </w:pPr>
            <w:r w:rsidRPr="001762F3">
              <w:t>– Ведение электронного каталога на базе АБС  И</w:t>
            </w:r>
            <w:r w:rsidRPr="001762F3">
              <w:t>Р</w:t>
            </w:r>
            <w:r w:rsidRPr="001762F3">
              <w:t>БИС</w:t>
            </w:r>
          </w:p>
          <w:p w:rsidR="00C166FB" w:rsidRPr="001762F3" w:rsidRDefault="00C166FB" w:rsidP="00FA7455">
            <w:pPr>
              <w:jc w:val="both"/>
            </w:pPr>
            <w:r>
              <w:t>– Продолжение работы по оформлению</w:t>
            </w:r>
            <w:r w:rsidRPr="001762F3">
              <w:t xml:space="preserve">  раздел</w:t>
            </w:r>
            <w:r w:rsidRPr="001762F3">
              <w:t>и</w:t>
            </w:r>
            <w:r w:rsidRPr="001762F3">
              <w:t>телей для каталогов и картотек, полочных раздел</w:t>
            </w:r>
            <w:r w:rsidRPr="001762F3">
              <w:t>и</w:t>
            </w:r>
            <w:r w:rsidRPr="001762F3">
              <w:t xml:space="preserve">телей (компьютерный набор, </w:t>
            </w:r>
            <w:proofErr w:type="spellStart"/>
            <w:r w:rsidRPr="001762F3">
              <w:t>ламинирование</w:t>
            </w:r>
            <w:proofErr w:type="spellEnd"/>
            <w:r w:rsidRPr="001762F3">
              <w:t xml:space="preserve">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В течение года</w:t>
            </w: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В течение года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В течение года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В течение года</w:t>
            </w: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В течение года</w:t>
            </w: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Зав. библиотекой</w:t>
            </w: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Зав. библиотекой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Зав. библиотекой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Библиотекари,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Студенты колл</w:t>
            </w:r>
            <w:r w:rsidRPr="001762F3">
              <w:t>е</w:t>
            </w:r>
            <w:r w:rsidRPr="001762F3">
              <w:t>джа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both"/>
            </w:pPr>
          </w:p>
          <w:p w:rsidR="00C166FB" w:rsidRDefault="00C166FB" w:rsidP="00FA7455">
            <w:pPr>
              <w:jc w:val="both"/>
            </w:pPr>
            <w:r>
              <w:t>– Грамотное ведение  библиотечной документации</w:t>
            </w:r>
          </w:p>
          <w:p w:rsidR="00C166FB" w:rsidRDefault="00C166FB" w:rsidP="00FA7455">
            <w:pPr>
              <w:jc w:val="both"/>
            </w:pPr>
          </w:p>
          <w:p w:rsidR="00C166FB" w:rsidRPr="001762F3" w:rsidRDefault="00C166FB" w:rsidP="00FA7455">
            <w:pPr>
              <w:jc w:val="both"/>
            </w:pPr>
            <w:r w:rsidRPr="001762F3">
              <w:t>– Поддержание качества и  оперативности СБА.</w:t>
            </w:r>
          </w:p>
          <w:p w:rsidR="00C166FB" w:rsidRPr="001762F3" w:rsidRDefault="00C166FB" w:rsidP="00FA7455">
            <w:pPr>
              <w:jc w:val="both"/>
            </w:pPr>
            <w:r w:rsidRPr="001762F3">
              <w:t>– Развитие новых информационных технологий в деятельности библиотеки.</w:t>
            </w:r>
          </w:p>
          <w:p w:rsidR="00C166FB" w:rsidRPr="001762F3" w:rsidRDefault="00C166FB" w:rsidP="00FA7455">
            <w:pPr>
              <w:jc w:val="both"/>
            </w:pPr>
            <w:r w:rsidRPr="001762F3">
              <w:t>– Воспитание информационной культуры польз</w:t>
            </w:r>
            <w:r w:rsidRPr="001762F3">
              <w:t>о</w:t>
            </w:r>
            <w:r w:rsidRPr="001762F3">
              <w:t>вателей.</w:t>
            </w:r>
          </w:p>
          <w:p w:rsidR="00C166FB" w:rsidRPr="001762F3" w:rsidRDefault="00C166FB" w:rsidP="00FA7455">
            <w:pPr>
              <w:jc w:val="both"/>
            </w:pPr>
            <w:r w:rsidRPr="001762F3">
              <w:t>–  Совершенствование поиска информации в кат</w:t>
            </w:r>
            <w:r w:rsidRPr="001762F3">
              <w:t>а</w:t>
            </w:r>
            <w:r w:rsidRPr="001762F3">
              <w:t>логах и картотеках.</w:t>
            </w:r>
          </w:p>
          <w:p w:rsidR="00C166FB" w:rsidRPr="001762F3" w:rsidRDefault="00C166FB" w:rsidP="00FA7455">
            <w:pPr>
              <w:jc w:val="both"/>
            </w:pPr>
            <w:r w:rsidRPr="001762F3">
              <w:t>– Содействие образовательной деятельности.</w:t>
            </w:r>
          </w:p>
          <w:p w:rsidR="00C166FB" w:rsidRPr="001762F3" w:rsidRDefault="0019259B" w:rsidP="00FA7455">
            <w:pPr>
              <w:jc w:val="both"/>
            </w:pPr>
            <w:r>
              <w:t>Выполнено</w:t>
            </w:r>
          </w:p>
        </w:tc>
      </w:tr>
      <w:tr w:rsidR="00C166FB" w:rsidRPr="001762F3" w:rsidTr="00FA7455">
        <w:trPr>
          <w:trHeight w:val="60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  <w:r w:rsidRPr="001762F3">
              <w:t xml:space="preserve">2. </w:t>
            </w:r>
            <w:r w:rsidRPr="001762F3">
              <w:rPr>
                <w:i/>
              </w:rPr>
              <w:t>Проведение   групповых консультаций</w:t>
            </w:r>
            <w:r w:rsidRPr="001762F3">
              <w:t xml:space="preserve">  о составе СБА библиотеки и воз</w:t>
            </w:r>
            <w:r>
              <w:t>можностях его использов</w:t>
            </w:r>
            <w:r>
              <w:t>а</w:t>
            </w:r>
            <w:r>
              <w:t>ния – 40</w:t>
            </w:r>
            <w:r w:rsidRPr="001762F3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</w:p>
          <w:p w:rsidR="00C166FB" w:rsidRPr="001762F3" w:rsidRDefault="00E459E9" w:rsidP="00FA7455">
            <w:pPr>
              <w:jc w:val="both"/>
            </w:pPr>
            <w:r>
              <w:t>Выполнено</w:t>
            </w:r>
          </w:p>
        </w:tc>
      </w:tr>
      <w:tr w:rsidR="00C166FB" w:rsidRPr="001762F3" w:rsidTr="00FA7455">
        <w:trPr>
          <w:trHeight w:val="60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  <w:r w:rsidRPr="001762F3">
              <w:t xml:space="preserve">3.  </w:t>
            </w:r>
            <w:r>
              <w:t>Беседа-э</w:t>
            </w:r>
            <w:r w:rsidRPr="001762F3">
              <w:t>кскурсия п</w:t>
            </w:r>
            <w:r>
              <w:t xml:space="preserve">о библиотеке:  «Здравствуй, </w:t>
            </w:r>
            <w:r w:rsidRPr="001762F3">
              <w:t xml:space="preserve"> новый читатель!»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Зав. библиотекой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</w:p>
          <w:p w:rsidR="00C166FB" w:rsidRPr="001762F3" w:rsidRDefault="00252527" w:rsidP="00FA7455">
            <w:pPr>
              <w:jc w:val="both"/>
            </w:pPr>
            <w:r>
              <w:t>Выполнено</w:t>
            </w:r>
          </w:p>
        </w:tc>
      </w:tr>
      <w:tr w:rsidR="00C166FB" w:rsidRPr="001762F3" w:rsidTr="00FA7455">
        <w:trPr>
          <w:trHeight w:val="142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  <w:rPr>
                <w:i/>
              </w:rPr>
            </w:pPr>
            <w:r w:rsidRPr="001762F3">
              <w:lastRenderedPageBreak/>
              <w:t xml:space="preserve">4. </w:t>
            </w:r>
            <w:r w:rsidRPr="001762F3">
              <w:rPr>
                <w:i/>
              </w:rPr>
              <w:t>Организация и проведение просмотров литер</w:t>
            </w:r>
            <w:r w:rsidRPr="001762F3">
              <w:rPr>
                <w:i/>
              </w:rPr>
              <w:t>а</w:t>
            </w:r>
            <w:r w:rsidRPr="001762F3">
              <w:rPr>
                <w:i/>
              </w:rPr>
              <w:t>туры:</w:t>
            </w:r>
          </w:p>
          <w:p w:rsidR="00C166FB" w:rsidRPr="001762F3" w:rsidRDefault="00C166FB" w:rsidP="00FA7455">
            <w:pPr>
              <w:jc w:val="both"/>
            </w:pPr>
            <w:r w:rsidRPr="001762F3">
              <w:t>– тематических – 2:</w:t>
            </w:r>
          </w:p>
          <w:p w:rsidR="00C166FB" w:rsidRPr="00B75580" w:rsidRDefault="00C166FB" w:rsidP="00FA7455">
            <w:pPr>
              <w:jc w:val="both"/>
              <w:rPr>
                <w:color w:val="000000"/>
              </w:rPr>
            </w:pPr>
            <w:r w:rsidRPr="00B75580">
              <w:rPr>
                <w:color w:val="000000"/>
              </w:rPr>
              <w:t xml:space="preserve">– «Неизвестный король ужасов» (к-65 </w:t>
            </w:r>
            <w:proofErr w:type="spellStart"/>
            <w:r w:rsidRPr="00B75580">
              <w:rPr>
                <w:color w:val="000000"/>
              </w:rPr>
              <w:t>летию</w:t>
            </w:r>
            <w:proofErr w:type="spellEnd"/>
            <w:r w:rsidRPr="00B75580">
              <w:rPr>
                <w:color w:val="000000"/>
              </w:rPr>
              <w:t xml:space="preserve"> со дня рождения Стивена Кинга)</w:t>
            </w:r>
          </w:p>
          <w:p w:rsidR="00C166FB" w:rsidRPr="001762F3" w:rsidRDefault="00C166FB" w:rsidP="00FA7455">
            <w:pPr>
              <w:jc w:val="both"/>
            </w:pPr>
            <w:r w:rsidRPr="00B75580">
              <w:rPr>
                <w:color w:val="000000"/>
              </w:rPr>
              <w:t>– «Автор высокой литературы» (к 75-летию со дня рождения Л.Е. Улицкой)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>
              <w:t>Сентябрь</w:t>
            </w: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</w:p>
          <w:p w:rsidR="00C166FB" w:rsidRPr="001762F3" w:rsidRDefault="00C166FB" w:rsidP="00FA7455">
            <w:pPr>
              <w:jc w:val="both"/>
            </w:pPr>
            <w:r w:rsidRPr="001762F3">
              <w:t xml:space="preserve"> </w:t>
            </w:r>
          </w:p>
          <w:p w:rsidR="00C166FB" w:rsidRPr="001762F3" w:rsidRDefault="00C166FB" w:rsidP="00FA7455">
            <w:pPr>
              <w:jc w:val="both"/>
            </w:pPr>
          </w:p>
          <w:p w:rsidR="00C166FB" w:rsidRPr="001762F3" w:rsidRDefault="00C166FB" w:rsidP="00FA7455">
            <w:pPr>
              <w:jc w:val="both"/>
            </w:pPr>
          </w:p>
          <w:p w:rsidR="00C166FB" w:rsidRDefault="00AF2198" w:rsidP="00FA7455">
            <w:pPr>
              <w:jc w:val="both"/>
            </w:pPr>
            <w:r>
              <w:t>Выпол</w:t>
            </w:r>
            <w:r w:rsidR="00E459E9">
              <w:t>нено</w:t>
            </w:r>
          </w:p>
          <w:p w:rsidR="00E459E9" w:rsidRDefault="00E459E9" w:rsidP="00FA7455">
            <w:pPr>
              <w:jc w:val="both"/>
            </w:pPr>
          </w:p>
          <w:p w:rsidR="00E459E9" w:rsidRPr="001762F3" w:rsidRDefault="00E459E9" w:rsidP="00FA7455">
            <w:pPr>
              <w:jc w:val="both"/>
            </w:pPr>
            <w:r>
              <w:t>Исключено из плана на библиотечном Совете</w:t>
            </w:r>
          </w:p>
        </w:tc>
      </w:tr>
      <w:tr w:rsidR="00C166FB" w:rsidRPr="001762F3" w:rsidTr="00FA7455">
        <w:trPr>
          <w:trHeight w:val="97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  <w:rPr>
                <w:i/>
              </w:rPr>
            </w:pPr>
            <w:r w:rsidRPr="001762F3">
              <w:t>5</w:t>
            </w:r>
            <w:r w:rsidRPr="001762F3">
              <w:rPr>
                <w:i/>
              </w:rPr>
              <w:t>. Проведение Дней информации:</w:t>
            </w:r>
          </w:p>
          <w:p w:rsidR="00C166FB" w:rsidRPr="001762F3" w:rsidRDefault="00C166FB" w:rsidP="00FA7455">
            <w:pPr>
              <w:jc w:val="both"/>
            </w:pPr>
            <w:r w:rsidRPr="001762F3">
              <w:t>- для студентов и преподавателей – 1</w:t>
            </w:r>
          </w:p>
          <w:p w:rsidR="00C166FB" w:rsidRPr="00B75580" w:rsidRDefault="00C166FB" w:rsidP="00FA7455">
            <w:pPr>
              <w:contextualSpacing/>
              <w:jc w:val="both"/>
              <w:rPr>
                <w:color w:val="000000"/>
              </w:rPr>
            </w:pPr>
            <w:r w:rsidRPr="00B75580">
              <w:rPr>
                <w:color w:val="000000"/>
              </w:rPr>
              <w:t>– «Деловое обозрение для преподавателей»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30D" w:rsidRDefault="0061730D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Зав. Библиотекой,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Библиограф,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</w:p>
          <w:p w:rsidR="00C166FB" w:rsidRPr="001762F3" w:rsidRDefault="00E459E9" w:rsidP="00FA7455">
            <w:pPr>
              <w:jc w:val="both"/>
            </w:pPr>
            <w:r>
              <w:t>Не выполнено</w:t>
            </w:r>
          </w:p>
        </w:tc>
      </w:tr>
      <w:tr w:rsidR="00C166FB" w:rsidRPr="001762F3" w:rsidTr="00FA7455">
        <w:trPr>
          <w:trHeight w:val="84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B75580" w:rsidRDefault="00C166FB" w:rsidP="00FA7455">
            <w:pPr>
              <w:jc w:val="both"/>
              <w:rPr>
                <w:color w:val="000000"/>
              </w:rPr>
            </w:pPr>
            <w:r w:rsidRPr="001762F3">
              <w:t xml:space="preserve">6. Составление ретроспективных списков </w:t>
            </w:r>
            <w:r w:rsidRPr="00B75580">
              <w:rPr>
                <w:color w:val="000000"/>
              </w:rPr>
              <w:t>сценар</w:t>
            </w:r>
            <w:r w:rsidRPr="00B75580">
              <w:rPr>
                <w:color w:val="000000"/>
              </w:rPr>
              <w:t>и</w:t>
            </w:r>
            <w:r w:rsidRPr="00B75580">
              <w:rPr>
                <w:color w:val="000000"/>
              </w:rPr>
              <w:t xml:space="preserve">ев: </w:t>
            </w:r>
          </w:p>
          <w:p w:rsidR="00C166FB" w:rsidRPr="00B75580" w:rsidRDefault="00C166FB" w:rsidP="00FA7455">
            <w:pPr>
              <w:pStyle w:val="ac"/>
              <w:spacing w:before="0" w:beforeAutospacing="0" w:after="0" w:afterAutospacing="0" w:line="368" w:lineRule="atLeast"/>
              <w:rPr>
                <w:color w:val="000000"/>
              </w:rPr>
            </w:pPr>
            <w:r w:rsidRPr="00B75580">
              <w:rPr>
                <w:color w:val="000000"/>
              </w:rPr>
              <w:t xml:space="preserve">– «Про тех, кто сражался и победил»  (9 мая); </w:t>
            </w:r>
          </w:p>
          <w:p w:rsidR="00C166FB" w:rsidRPr="002872B2" w:rsidRDefault="00C166FB" w:rsidP="00FA7455">
            <w:pPr>
              <w:jc w:val="both"/>
              <w:rPr>
                <w:color w:val="FF0000"/>
              </w:rPr>
            </w:pPr>
            <w:r w:rsidRPr="00B75580">
              <w:rPr>
                <w:color w:val="000000"/>
              </w:rPr>
              <w:t>–«Праздник русской души» (фольклорные праз</w:t>
            </w:r>
            <w:r w:rsidRPr="00B75580">
              <w:rPr>
                <w:color w:val="000000"/>
              </w:rPr>
              <w:t>д</w:t>
            </w:r>
            <w:r w:rsidRPr="00B75580">
              <w:rPr>
                <w:color w:val="000000"/>
              </w:rPr>
              <w:t>ники)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>
              <w:t>Февраль</w:t>
            </w:r>
          </w:p>
          <w:p w:rsidR="00C166FB" w:rsidRDefault="00C166FB" w:rsidP="00FA7455"/>
          <w:p w:rsidR="00C166FB" w:rsidRPr="001762F3" w:rsidRDefault="00C166FB" w:rsidP="00FA7455">
            <w:pPr>
              <w:jc w:val="center"/>
            </w:pPr>
            <w: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</w:p>
          <w:p w:rsidR="00C2079F" w:rsidRDefault="00C2079F" w:rsidP="00FA7455">
            <w:pPr>
              <w:jc w:val="both"/>
            </w:pPr>
          </w:p>
          <w:p w:rsidR="00C166FB" w:rsidRPr="001762F3" w:rsidRDefault="00DC5943" w:rsidP="00FA7455">
            <w:pPr>
              <w:jc w:val="both"/>
            </w:pPr>
            <w:r>
              <w:t>Не выполнено</w:t>
            </w:r>
          </w:p>
        </w:tc>
      </w:tr>
      <w:tr w:rsidR="00C166FB" w:rsidRPr="001762F3" w:rsidTr="00FA7455">
        <w:trPr>
          <w:trHeight w:val="141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  <w:rPr>
                <w:i/>
              </w:rPr>
            </w:pPr>
            <w:r w:rsidRPr="001762F3">
              <w:rPr>
                <w:color w:val="000000"/>
              </w:rPr>
              <w:t>7</w:t>
            </w:r>
            <w:r w:rsidRPr="001762F3">
              <w:rPr>
                <w:i/>
                <w:color w:val="000000"/>
              </w:rPr>
              <w:t xml:space="preserve">. Воспитание культуры </w:t>
            </w:r>
            <w:r w:rsidRPr="001762F3">
              <w:rPr>
                <w:i/>
              </w:rPr>
              <w:t>чтения пользователей:</w:t>
            </w:r>
          </w:p>
          <w:p w:rsidR="00C166FB" w:rsidRPr="000E7612" w:rsidRDefault="00C166FB" w:rsidP="00FA7455">
            <w:pPr>
              <w:jc w:val="both"/>
            </w:pPr>
            <w:r w:rsidRPr="001762F3">
              <w:t>– Групповые и индивидуальные беседы о правилах выбора книг в открытом доступе, о составе док</w:t>
            </w:r>
            <w:r w:rsidRPr="001762F3">
              <w:t>у</w:t>
            </w:r>
            <w:r w:rsidRPr="001762F3">
              <w:t>ментального фонда библиотеки и возможностях его использования,</w:t>
            </w:r>
            <w:r w:rsidRPr="001762F3">
              <w:rPr>
                <w:rFonts w:eastAsia="Calibri"/>
              </w:rPr>
              <w:t xml:space="preserve"> </w:t>
            </w:r>
            <w:r w:rsidRPr="001762F3">
              <w:t>консультации по составлению списков</w:t>
            </w:r>
            <w:r w:rsidRPr="001762F3">
              <w:rPr>
                <w:rFonts w:eastAsia="Calibri"/>
              </w:rPr>
              <w:t xml:space="preserve"> </w:t>
            </w:r>
            <w:r w:rsidRPr="001762F3">
              <w:t>литературы к курсовым и дипломным р</w:t>
            </w:r>
            <w:r w:rsidRPr="001762F3">
              <w:t>а</w:t>
            </w:r>
            <w:r w:rsidRPr="001762F3">
              <w:t>ботам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В течение 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Зав. Библиотекой,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Библиограф,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</w:p>
          <w:p w:rsidR="00C166FB" w:rsidRPr="001762F3" w:rsidRDefault="00C166FB" w:rsidP="00FA7455">
            <w:pPr>
              <w:jc w:val="both"/>
            </w:pPr>
          </w:p>
          <w:p w:rsidR="00C166FB" w:rsidRPr="001762F3" w:rsidRDefault="00C166FB" w:rsidP="00FA7455">
            <w:pPr>
              <w:jc w:val="both"/>
            </w:pPr>
          </w:p>
          <w:p w:rsidR="00C166FB" w:rsidRPr="001762F3" w:rsidRDefault="00C166FB" w:rsidP="00FA7455">
            <w:pPr>
              <w:jc w:val="both"/>
            </w:pPr>
          </w:p>
          <w:p w:rsidR="00C166FB" w:rsidRPr="001762F3" w:rsidRDefault="00C166FB" w:rsidP="00FA7455">
            <w:pPr>
              <w:jc w:val="both"/>
            </w:pPr>
          </w:p>
          <w:p w:rsidR="00C166FB" w:rsidRPr="001762F3" w:rsidRDefault="00597EBE" w:rsidP="00FA7455">
            <w:pPr>
              <w:jc w:val="both"/>
            </w:pPr>
            <w:r>
              <w:t>Выполнено</w:t>
            </w:r>
          </w:p>
        </w:tc>
      </w:tr>
      <w:tr w:rsidR="00C166FB" w:rsidRPr="001762F3" w:rsidTr="00FA7455">
        <w:trPr>
          <w:trHeight w:val="11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  <w:r w:rsidRPr="001762F3">
              <w:t xml:space="preserve"> 8. </w:t>
            </w:r>
            <w:r w:rsidRPr="001762F3">
              <w:rPr>
                <w:i/>
              </w:rPr>
              <w:t>Выполнение сложных библиографических спр</w:t>
            </w:r>
            <w:r w:rsidRPr="001762F3">
              <w:rPr>
                <w:i/>
              </w:rPr>
              <w:t>а</w:t>
            </w:r>
            <w:r w:rsidRPr="001762F3">
              <w:rPr>
                <w:i/>
              </w:rPr>
              <w:t>вок</w:t>
            </w:r>
            <w:r w:rsidRPr="001762F3">
              <w:t>;</w:t>
            </w:r>
          </w:p>
          <w:p w:rsidR="00C166FB" w:rsidRPr="001762F3" w:rsidRDefault="00C166FB" w:rsidP="0056773C">
            <w:pPr>
              <w:jc w:val="both"/>
            </w:pPr>
            <w:r w:rsidRPr="001762F3">
              <w:t>в том числе с помощью электронной программы «</w:t>
            </w:r>
            <w:proofErr w:type="spellStart"/>
            <w:r w:rsidRPr="001762F3">
              <w:t>КонсультантПлюс</w:t>
            </w:r>
            <w:proofErr w:type="spellEnd"/>
            <w:r w:rsidRPr="001762F3"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Default="00C166FB" w:rsidP="00FA7455">
            <w:pPr>
              <w:jc w:val="center"/>
            </w:pPr>
          </w:p>
          <w:p w:rsidR="00C166FB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Зав. библиотекой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Библиограф,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</w:p>
          <w:p w:rsidR="00C166FB" w:rsidRPr="001762F3" w:rsidRDefault="00C166FB" w:rsidP="00FA7455">
            <w:pPr>
              <w:jc w:val="both"/>
            </w:pPr>
          </w:p>
          <w:p w:rsidR="00C166FB" w:rsidRPr="001762F3" w:rsidRDefault="0056773C" w:rsidP="00FA7455">
            <w:pPr>
              <w:jc w:val="both"/>
            </w:pPr>
            <w:r>
              <w:t xml:space="preserve">Выполнено (46 </w:t>
            </w:r>
            <w:proofErr w:type="spellStart"/>
            <w:r>
              <w:t>спр</w:t>
            </w:r>
            <w:proofErr w:type="spellEnd"/>
            <w:r>
              <w:t>.)</w:t>
            </w:r>
          </w:p>
        </w:tc>
      </w:tr>
      <w:tr w:rsidR="00C166FB" w:rsidRPr="001762F3" w:rsidTr="00FA7455">
        <w:trPr>
          <w:trHeight w:val="8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  <w:r w:rsidRPr="001762F3">
              <w:t>9. Принимать участие в декадах учебных дисц</w:t>
            </w:r>
            <w:r w:rsidRPr="001762F3">
              <w:t>и</w:t>
            </w:r>
            <w:r w:rsidRPr="001762F3">
              <w:t>плин (обзоры, консультации, подбор литературы, оформление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Зав. библиотекой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Библиограф,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</w:p>
          <w:p w:rsidR="00C166FB" w:rsidRPr="001762F3" w:rsidRDefault="00C166FB" w:rsidP="00FA7455">
            <w:pPr>
              <w:jc w:val="both"/>
            </w:pPr>
          </w:p>
          <w:p w:rsidR="00C166FB" w:rsidRPr="001762F3" w:rsidRDefault="001C37A9" w:rsidP="00FA7455">
            <w:pPr>
              <w:jc w:val="both"/>
            </w:pPr>
            <w:r>
              <w:t>Выполнено</w:t>
            </w:r>
          </w:p>
        </w:tc>
      </w:tr>
      <w:tr w:rsidR="00C166FB" w:rsidRPr="001762F3" w:rsidTr="00FA7455">
        <w:trPr>
          <w:trHeight w:val="56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B75580" w:rsidRDefault="00C166FB" w:rsidP="00FA7455">
            <w:pPr>
              <w:jc w:val="both"/>
            </w:pPr>
            <w:r w:rsidRPr="00B75580">
              <w:t>10. Персональная памятка «Прерванный полет В</w:t>
            </w:r>
            <w:r w:rsidRPr="00B75580">
              <w:t>ы</w:t>
            </w:r>
            <w:r w:rsidRPr="00B75580">
              <w:t>соцкого» (к 80-летию со дня рождения В. С. В</w:t>
            </w:r>
            <w:r w:rsidRPr="00B75580">
              <w:t>ы</w:t>
            </w:r>
            <w:r w:rsidRPr="00B75580">
              <w:t>соцкого)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both"/>
            </w:pPr>
          </w:p>
          <w:p w:rsidR="00C166FB" w:rsidRPr="001762F3" w:rsidRDefault="00C166FB" w:rsidP="00FA7455">
            <w:pPr>
              <w:jc w:val="both"/>
            </w:pPr>
          </w:p>
          <w:p w:rsidR="00C166FB" w:rsidRPr="001762F3" w:rsidRDefault="001C37A9" w:rsidP="00FA7455">
            <w:pPr>
              <w:jc w:val="both"/>
            </w:pPr>
            <w:r>
              <w:t>Не выполнено</w:t>
            </w:r>
          </w:p>
        </w:tc>
      </w:tr>
      <w:tr w:rsidR="00C166FB" w:rsidRPr="001762F3" w:rsidTr="00FA7455">
        <w:trPr>
          <w:trHeight w:val="57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B75580" w:rsidRDefault="00C166FB" w:rsidP="00FA7455">
            <w:pPr>
              <w:jc w:val="both"/>
            </w:pPr>
            <w:r w:rsidRPr="00B75580">
              <w:t>11. Библиографический указатель «Знакомый н</w:t>
            </w:r>
            <w:r w:rsidRPr="00B75580">
              <w:t>е</w:t>
            </w:r>
            <w:r w:rsidRPr="00B75580">
              <w:t>знакомец» (к 150-летию со дня рождения М. Гор</w:t>
            </w:r>
            <w:r w:rsidRPr="00B75580">
              <w:t>ь</w:t>
            </w:r>
            <w:r w:rsidRPr="00B75580">
              <w:lastRenderedPageBreak/>
              <w:t>кого)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1C37A9" w:rsidP="001C37A9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lastRenderedPageBreak/>
              <w:t>Библиограф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</w:p>
          <w:p w:rsidR="00C166FB" w:rsidRPr="001762F3" w:rsidRDefault="001C37A9" w:rsidP="00FA7455">
            <w:pPr>
              <w:jc w:val="both"/>
            </w:pPr>
            <w:r>
              <w:t>Выполнено</w:t>
            </w:r>
            <w:r w:rsidR="00C166FB" w:rsidRPr="001762F3">
              <w:t>.</w:t>
            </w:r>
          </w:p>
        </w:tc>
      </w:tr>
      <w:tr w:rsidR="00C166FB" w:rsidRPr="001762F3" w:rsidTr="00FA7455">
        <w:trPr>
          <w:trHeight w:val="57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  <w:r w:rsidRPr="001762F3">
              <w:lastRenderedPageBreak/>
              <w:t xml:space="preserve">12. </w:t>
            </w:r>
            <w:r>
              <w:t>Разработка и создание рекламного буклета о возможностях СПА (справочно-поискового апп</w:t>
            </w:r>
            <w:r>
              <w:t>а</w:t>
            </w:r>
            <w:r>
              <w:t xml:space="preserve">рата библиотеки)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663C91" w:rsidRDefault="00C166FB" w:rsidP="00FA7455">
            <w:pPr>
              <w:jc w:val="center"/>
              <w:rPr>
                <w:color w:val="FF0000"/>
              </w:rPr>
            </w:pPr>
          </w:p>
          <w:p w:rsidR="00C166FB" w:rsidRDefault="00C166FB" w:rsidP="00FA7455">
            <w:pPr>
              <w:jc w:val="center"/>
              <w:rPr>
                <w:color w:val="FF0000"/>
              </w:rPr>
            </w:pPr>
          </w:p>
          <w:p w:rsidR="00C166FB" w:rsidRPr="00B75580" w:rsidRDefault="00C166FB" w:rsidP="00FA7455">
            <w:pPr>
              <w:jc w:val="center"/>
            </w:pPr>
            <w:r w:rsidRPr="00B75580"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both"/>
            </w:pPr>
          </w:p>
          <w:p w:rsidR="00C166FB" w:rsidRDefault="00951E40" w:rsidP="00FA7455">
            <w:pPr>
              <w:jc w:val="both"/>
            </w:pPr>
            <w:r>
              <w:t>Не выполнено</w:t>
            </w:r>
          </w:p>
          <w:p w:rsidR="00C166FB" w:rsidRPr="001762F3" w:rsidRDefault="00C166FB" w:rsidP="00FA7455">
            <w:pPr>
              <w:jc w:val="both"/>
            </w:pPr>
          </w:p>
        </w:tc>
      </w:tr>
      <w:tr w:rsidR="00C166FB" w:rsidRPr="001762F3" w:rsidTr="00FA7455">
        <w:trPr>
          <w:trHeight w:val="57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  <w:r w:rsidRPr="001762F3">
              <w:t>13. Разработать баннер «Справочно-поисковый а</w:t>
            </w:r>
            <w:r w:rsidRPr="001762F3">
              <w:t>п</w:t>
            </w:r>
            <w:r w:rsidRPr="001762F3">
              <w:t>парат библиотеки»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663C91" w:rsidRDefault="00C166FB" w:rsidP="00FA7455">
            <w:pPr>
              <w:jc w:val="center"/>
              <w:rPr>
                <w:color w:val="FF0000"/>
              </w:rPr>
            </w:pPr>
          </w:p>
          <w:p w:rsidR="00C166FB" w:rsidRPr="00B75580" w:rsidRDefault="00C166FB" w:rsidP="00FA7455">
            <w:pPr>
              <w:jc w:val="center"/>
            </w:pPr>
            <w:r w:rsidRPr="00B75580"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Зав. библиотекой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Библиограф,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E40" w:rsidRDefault="00951E40" w:rsidP="00FA7455">
            <w:pPr>
              <w:jc w:val="both"/>
            </w:pPr>
          </w:p>
          <w:p w:rsidR="00C166FB" w:rsidRPr="001762F3" w:rsidRDefault="00951E40" w:rsidP="00FA7455">
            <w:pPr>
              <w:jc w:val="both"/>
            </w:pPr>
            <w:r>
              <w:t>Не выполнено</w:t>
            </w:r>
          </w:p>
        </w:tc>
      </w:tr>
      <w:tr w:rsidR="00C166FB" w:rsidRPr="001762F3" w:rsidTr="00FA7455">
        <w:trPr>
          <w:trHeight w:val="57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  <w:r>
              <w:t>14.</w:t>
            </w:r>
            <w:r w:rsidRPr="001762F3">
              <w:t>Социологическое исслед</w:t>
            </w:r>
            <w:r>
              <w:t xml:space="preserve">ование «Автоматизация и применение </w:t>
            </w:r>
            <w:r>
              <w:rPr>
                <w:lang w:val="en-US"/>
              </w:rPr>
              <w:t>RFID</w:t>
            </w:r>
            <w:r w:rsidRPr="001C7CD5">
              <w:t>-</w:t>
            </w:r>
            <w:r>
              <w:t>технологий в работе библи</w:t>
            </w:r>
            <w:r>
              <w:t>о</w:t>
            </w:r>
            <w:r>
              <w:t>теки колледжа</w:t>
            </w:r>
            <w:r w:rsidRPr="001762F3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>
              <w:t>Октябрь - 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Зав. библиотекой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Библиограф,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E40" w:rsidRDefault="00951E40" w:rsidP="00FA7455">
            <w:pPr>
              <w:jc w:val="both"/>
            </w:pPr>
          </w:p>
          <w:p w:rsidR="00C166FB" w:rsidRPr="001762F3" w:rsidRDefault="00951E40" w:rsidP="00FA7455">
            <w:pPr>
              <w:jc w:val="both"/>
            </w:pPr>
            <w:r>
              <w:t>Не выполнено</w:t>
            </w:r>
          </w:p>
        </w:tc>
      </w:tr>
    </w:tbl>
    <w:p w:rsidR="00C166FB" w:rsidRDefault="00C166FB" w:rsidP="00C166FB">
      <w:pPr>
        <w:jc w:val="center"/>
        <w:rPr>
          <w:rFonts w:ascii="Arial" w:hAnsi="Arial" w:cs="Arial"/>
          <w:b/>
        </w:rPr>
      </w:pPr>
    </w:p>
    <w:p w:rsidR="00C166FB" w:rsidRPr="00B75580" w:rsidRDefault="00C166FB" w:rsidP="00C166FB">
      <w:pPr>
        <w:jc w:val="center"/>
        <w:rPr>
          <w:rFonts w:ascii="Arial" w:hAnsi="Arial" w:cs="Arial"/>
          <w:b/>
        </w:rPr>
      </w:pPr>
      <w:r w:rsidRPr="00B75580">
        <w:rPr>
          <w:rFonts w:ascii="Arial" w:hAnsi="Arial" w:cs="Arial"/>
          <w:b/>
          <w:lang w:val="en-US"/>
        </w:rPr>
        <w:t>IV</w:t>
      </w:r>
      <w:r w:rsidRPr="00B75580">
        <w:rPr>
          <w:rFonts w:ascii="Arial" w:hAnsi="Arial" w:cs="Arial"/>
          <w:b/>
        </w:rPr>
        <w:t>. Содержание и организация работы с пользователями.</w:t>
      </w:r>
      <w:r>
        <w:rPr>
          <w:rFonts w:ascii="Arial" w:hAnsi="Arial" w:cs="Arial"/>
          <w:b/>
        </w:rPr>
        <w:t xml:space="preserve"> </w:t>
      </w:r>
      <w:r w:rsidRPr="00B75580">
        <w:rPr>
          <w:rFonts w:ascii="Arial" w:hAnsi="Arial" w:cs="Arial"/>
          <w:b/>
        </w:rPr>
        <w:t>Культурно-досуговая  деятельность</w:t>
      </w:r>
    </w:p>
    <w:p w:rsidR="00C166FB" w:rsidRPr="00A428A6" w:rsidRDefault="00C166FB" w:rsidP="00C166FB">
      <w:pPr>
        <w:jc w:val="both"/>
        <w:rPr>
          <w:b/>
          <w:sz w:val="28"/>
          <w:szCs w:val="28"/>
        </w:rPr>
      </w:pPr>
      <w:r w:rsidRPr="00A428A6">
        <w:rPr>
          <w:b/>
          <w:sz w:val="28"/>
          <w:szCs w:val="28"/>
        </w:rPr>
        <w:t xml:space="preserve"> 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2126"/>
        <w:gridCol w:w="2127"/>
        <w:gridCol w:w="5528"/>
      </w:tblGrid>
      <w:tr w:rsidR="00C166FB" w:rsidRPr="001762F3" w:rsidTr="00FA745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  <w:rPr>
                <w:b/>
              </w:rPr>
            </w:pPr>
            <w:r w:rsidRPr="001762F3">
              <w:rPr>
                <w:b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  <w:rPr>
                <w:b/>
              </w:rPr>
            </w:pPr>
            <w:r w:rsidRPr="001762F3">
              <w:rPr>
                <w:b/>
              </w:rPr>
              <w:t>Срок исполн</w:t>
            </w:r>
            <w:r w:rsidRPr="001762F3">
              <w:rPr>
                <w:b/>
              </w:rPr>
              <w:t>е</w:t>
            </w:r>
            <w:r w:rsidRPr="001762F3">
              <w:rPr>
                <w:b/>
              </w:rPr>
              <w:t>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  <w:rPr>
                <w:b/>
              </w:rPr>
            </w:pPr>
            <w:r w:rsidRPr="001762F3">
              <w:rPr>
                <w:b/>
              </w:rPr>
              <w:t>Ответственный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  <w:rPr>
                <w:b/>
              </w:rPr>
            </w:pPr>
            <w:r w:rsidRPr="001762F3">
              <w:rPr>
                <w:b/>
              </w:rPr>
              <w:t>Ожидаемый результат</w:t>
            </w:r>
          </w:p>
        </w:tc>
      </w:tr>
      <w:tr w:rsidR="00C166FB" w:rsidRPr="001762F3" w:rsidTr="00FA7455">
        <w:trPr>
          <w:trHeight w:val="138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  <w:rPr>
                <w:b/>
                <w:i/>
              </w:rPr>
            </w:pPr>
            <w:r w:rsidRPr="001762F3">
              <w:rPr>
                <w:b/>
              </w:rPr>
              <w:t>1</w:t>
            </w:r>
            <w:r w:rsidRPr="001762F3">
              <w:rPr>
                <w:b/>
                <w:i/>
              </w:rPr>
              <w:t>. Организация обслуживания</w:t>
            </w:r>
          </w:p>
          <w:p w:rsidR="00C166FB" w:rsidRPr="001762F3" w:rsidRDefault="00C166FB" w:rsidP="00FA7455">
            <w:pPr>
              <w:jc w:val="both"/>
              <w:rPr>
                <w:b/>
                <w:i/>
              </w:rPr>
            </w:pPr>
            <w:r w:rsidRPr="001762F3">
              <w:rPr>
                <w:b/>
                <w:i/>
              </w:rPr>
              <w:t xml:space="preserve"> пользователей на абонементе</w:t>
            </w:r>
          </w:p>
          <w:p w:rsidR="00C166FB" w:rsidRPr="001762F3" w:rsidRDefault="00C166FB" w:rsidP="00FA7455">
            <w:pPr>
              <w:tabs>
                <w:tab w:val="center" w:pos="4677"/>
                <w:tab w:val="left" w:pos="7580"/>
              </w:tabs>
              <w:jc w:val="both"/>
              <w:rPr>
                <w:b/>
                <w:i/>
              </w:rPr>
            </w:pPr>
            <w:r w:rsidRPr="001762F3">
              <w:rPr>
                <w:b/>
                <w:i/>
              </w:rPr>
              <w:t>и в читальном зале</w:t>
            </w:r>
          </w:p>
          <w:p w:rsidR="00C166FB" w:rsidRPr="001762F3" w:rsidRDefault="00C166FB" w:rsidP="00FA7455">
            <w:pPr>
              <w:jc w:val="both"/>
            </w:pPr>
            <w:r w:rsidRPr="001762F3">
              <w:t>а) Обслуживание пользователей на абонементе и в читальном зале</w:t>
            </w:r>
            <w:r>
              <w:t>, работа с задолжниками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  <w:rPr>
                <w:b/>
              </w:rPr>
            </w:pPr>
          </w:p>
          <w:p w:rsidR="00C166FB" w:rsidRPr="001762F3" w:rsidRDefault="00C166FB" w:rsidP="00FA7455">
            <w:pPr>
              <w:jc w:val="center"/>
              <w:rPr>
                <w:b/>
              </w:rPr>
            </w:pPr>
          </w:p>
          <w:p w:rsidR="00C166FB" w:rsidRPr="001762F3" w:rsidRDefault="00C166FB" w:rsidP="00FA7455">
            <w:pPr>
              <w:jc w:val="center"/>
              <w:rPr>
                <w:b/>
              </w:rPr>
            </w:pPr>
          </w:p>
          <w:p w:rsidR="00C166FB" w:rsidRPr="001762F3" w:rsidRDefault="00C166FB" w:rsidP="00FA7455">
            <w:pPr>
              <w:jc w:val="center"/>
              <w:rPr>
                <w:b/>
              </w:rPr>
            </w:pPr>
          </w:p>
          <w:p w:rsidR="00C166FB" w:rsidRPr="001762F3" w:rsidRDefault="00C166FB" w:rsidP="00FA7455">
            <w:pPr>
              <w:jc w:val="center"/>
            </w:pPr>
            <w:r w:rsidRPr="001762F3"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  <w:rPr>
                <w:b/>
              </w:rPr>
            </w:pPr>
          </w:p>
          <w:p w:rsidR="00C166FB" w:rsidRPr="001762F3" w:rsidRDefault="00C166FB" w:rsidP="00FA7455">
            <w:pPr>
              <w:jc w:val="both"/>
              <w:rPr>
                <w:b/>
              </w:rPr>
            </w:pPr>
          </w:p>
          <w:p w:rsidR="00C166FB" w:rsidRPr="001762F3" w:rsidRDefault="00C166FB" w:rsidP="00FA7455">
            <w:pPr>
              <w:jc w:val="both"/>
            </w:pPr>
            <w:r w:rsidRPr="001762F3">
              <w:t>Зав. библиотекой</w:t>
            </w:r>
          </w:p>
          <w:p w:rsidR="00C166FB" w:rsidRPr="001762F3" w:rsidRDefault="00C166FB" w:rsidP="00FA7455">
            <w:pPr>
              <w:jc w:val="both"/>
            </w:pPr>
            <w:r w:rsidRPr="001762F3">
              <w:t>Библиограф,</w:t>
            </w:r>
          </w:p>
          <w:p w:rsidR="00C166FB" w:rsidRPr="001762F3" w:rsidRDefault="00C166FB" w:rsidP="00FA7455">
            <w:pPr>
              <w:jc w:val="both"/>
            </w:pPr>
            <w:r w:rsidRPr="001762F3">
              <w:t>Библиотекари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  <w:rPr>
                <w:b/>
              </w:rPr>
            </w:pPr>
          </w:p>
          <w:p w:rsidR="00C166FB" w:rsidRPr="001762F3" w:rsidRDefault="00C166FB" w:rsidP="00FA7455">
            <w:pPr>
              <w:jc w:val="both"/>
            </w:pPr>
          </w:p>
          <w:p w:rsidR="00C166FB" w:rsidRPr="001762F3" w:rsidRDefault="00C166FB" w:rsidP="00FA7455">
            <w:pPr>
              <w:jc w:val="both"/>
            </w:pPr>
          </w:p>
          <w:p w:rsidR="00C166FB" w:rsidRPr="001762F3" w:rsidRDefault="00B47269" w:rsidP="00FA7455">
            <w:pPr>
              <w:jc w:val="both"/>
            </w:pPr>
            <w:r>
              <w:t>В</w:t>
            </w:r>
            <w:r w:rsidR="0013346A">
              <w:t>ыполнено</w:t>
            </w:r>
          </w:p>
        </w:tc>
      </w:tr>
      <w:tr w:rsidR="00C166FB" w:rsidRPr="001762F3" w:rsidTr="00FF62DC">
        <w:trPr>
          <w:trHeight w:val="267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  <w:r w:rsidRPr="001762F3">
              <w:t>б) Работа с педагогическим коллективом:</w:t>
            </w:r>
          </w:p>
          <w:p w:rsidR="00C166FB" w:rsidRPr="001762F3" w:rsidRDefault="00C166FB" w:rsidP="00FA7455">
            <w:pPr>
              <w:jc w:val="both"/>
            </w:pPr>
            <w:r w:rsidRPr="001762F3">
              <w:t>– Разработка новых книжных выставок совместно с преподавателями по циклам дисциплин.</w:t>
            </w:r>
          </w:p>
          <w:p w:rsidR="00C166FB" w:rsidRPr="001762F3" w:rsidRDefault="00C166FB" w:rsidP="00FA7455">
            <w:pPr>
              <w:jc w:val="both"/>
            </w:pPr>
            <w:r w:rsidRPr="001762F3">
              <w:t>– Информирование преподавателей о новых п</w:t>
            </w:r>
            <w:r w:rsidRPr="001762F3">
              <w:t>о</w:t>
            </w:r>
            <w:r w:rsidRPr="001762F3">
              <w:t>ступлениях литературы (обзоры на методических советах, индивидуальная информация, списки л</w:t>
            </w:r>
            <w:r w:rsidRPr="001762F3">
              <w:t>и</w:t>
            </w:r>
            <w:r w:rsidRPr="001762F3">
              <w:t>тературы).</w:t>
            </w:r>
          </w:p>
          <w:p w:rsidR="00C166FB" w:rsidRPr="001762F3" w:rsidRDefault="00C166FB" w:rsidP="00FA7455">
            <w:pPr>
              <w:jc w:val="both"/>
            </w:pPr>
            <w:r w:rsidRPr="001762F3">
              <w:t>– Сообщения о результатах анализа чтения студе</w:t>
            </w:r>
            <w:r w:rsidRPr="001762F3">
              <w:t>н</w:t>
            </w:r>
            <w:r w:rsidRPr="001762F3">
              <w:t>тов на педсоветах.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В течение года</w:t>
            </w: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В течение года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Январь,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  <w:rPr>
                <w:b/>
              </w:rPr>
            </w:pPr>
          </w:p>
          <w:p w:rsidR="00C166FB" w:rsidRPr="001762F3" w:rsidRDefault="00C166FB" w:rsidP="00FA7455">
            <w:pPr>
              <w:jc w:val="both"/>
              <w:rPr>
                <w:b/>
              </w:rPr>
            </w:pPr>
          </w:p>
          <w:p w:rsidR="00C166FB" w:rsidRPr="001762F3" w:rsidRDefault="00C166FB" w:rsidP="00FA7455">
            <w:pPr>
              <w:jc w:val="both"/>
            </w:pPr>
            <w:r w:rsidRPr="001762F3">
              <w:t xml:space="preserve">Зав. библиотекой </w:t>
            </w:r>
          </w:p>
          <w:p w:rsidR="00C166FB" w:rsidRPr="001762F3" w:rsidRDefault="00C166FB" w:rsidP="00FA7455">
            <w:pPr>
              <w:jc w:val="both"/>
            </w:pPr>
          </w:p>
          <w:p w:rsidR="00C166FB" w:rsidRPr="001762F3" w:rsidRDefault="00C166FB" w:rsidP="00FA7455">
            <w:pPr>
              <w:jc w:val="both"/>
            </w:pPr>
          </w:p>
          <w:p w:rsidR="00C166FB" w:rsidRPr="001762F3" w:rsidRDefault="00C166FB" w:rsidP="00FA7455">
            <w:pPr>
              <w:jc w:val="both"/>
            </w:pPr>
          </w:p>
          <w:p w:rsidR="00C166FB" w:rsidRPr="001762F3" w:rsidRDefault="00C166FB" w:rsidP="00FA7455">
            <w:pPr>
              <w:jc w:val="both"/>
            </w:pPr>
            <w:r w:rsidRPr="001762F3">
              <w:t xml:space="preserve">Зав. библиотекой </w:t>
            </w:r>
          </w:p>
          <w:p w:rsidR="00C166FB" w:rsidRPr="001762F3" w:rsidRDefault="00C166FB" w:rsidP="00FA7455">
            <w:pPr>
              <w:jc w:val="both"/>
            </w:pPr>
          </w:p>
          <w:p w:rsidR="00C166FB" w:rsidRPr="001762F3" w:rsidRDefault="00C166FB" w:rsidP="00FA7455">
            <w:pPr>
              <w:jc w:val="both"/>
            </w:pPr>
            <w:r w:rsidRPr="001762F3">
              <w:t xml:space="preserve">Зав. библиотекой </w:t>
            </w:r>
          </w:p>
          <w:p w:rsidR="00C166FB" w:rsidRPr="001762F3" w:rsidRDefault="00C166FB" w:rsidP="00FA7455">
            <w:pPr>
              <w:jc w:val="both"/>
            </w:pPr>
            <w:r w:rsidRPr="001762F3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</w:p>
          <w:p w:rsidR="00C166FB" w:rsidRPr="001762F3" w:rsidRDefault="00C166FB" w:rsidP="00FA7455">
            <w:pPr>
              <w:jc w:val="both"/>
            </w:pPr>
          </w:p>
          <w:p w:rsidR="00C166FB" w:rsidRPr="001762F3" w:rsidRDefault="00C166FB" w:rsidP="00FA7455">
            <w:pPr>
              <w:jc w:val="both"/>
            </w:pPr>
          </w:p>
          <w:p w:rsidR="00C166FB" w:rsidRDefault="00C166FB" w:rsidP="00FA7455">
            <w:pPr>
              <w:jc w:val="both"/>
            </w:pPr>
            <w:r w:rsidRPr="001762F3">
              <w:t>– Содействие преподавателям в оперативном п</w:t>
            </w:r>
            <w:r w:rsidRPr="001762F3">
              <w:t>о</w:t>
            </w:r>
            <w:r w:rsidRPr="001762F3">
              <w:t>лучении информации.</w:t>
            </w:r>
          </w:p>
          <w:p w:rsidR="00C166FB" w:rsidRPr="001762F3" w:rsidRDefault="00C166FB" w:rsidP="00FA7455">
            <w:pPr>
              <w:jc w:val="both"/>
            </w:pPr>
          </w:p>
          <w:p w:rsidR="00C166FB" w:rsidRDefault="00C166FB" w:rsidP="00FA7455">
            <w:pPr>
              <w:jc w:val="both"/>
            </w:pPr>
            <w:r w:rsidRPr="001762F3">
              <w:t>– Взаимодействие с педагогами в процессе разв</w:t>
            </w:r>
            <w:r w:rsidRPr="001762F3">
              <w:t>и</w:t>
            </w:r>
            <w:r w:rsidRPr="001762F3">
              <w:t>тия личности студента.</w:t>
            </w:r>
          </w:p>
          <w:p w:rsidR="00B47269" w:rsidRPr="001762F3" w:rsidRDefault="00B47269" w:rsidP="00FA7455">
            <w:pPr>
              <w:jc w:val="both"/>
            </w:pPr>
            <w:r>
              <w:t>Выполнено</w:t>
            </w:r>
          </w:p>
        </w:tc>
      </w:tr>
      <w:tr w:rsidR="00C166FB" w:rsidRPr="001762F3" w:rsidTr="00FF62DC">
        <w:trPr>
          <w:trHeight w:val="559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69" w:rsidRDefault="00B47269" w:rsidP="00FA7455">
            <w:pPr>
              <w:jc w:val="center"/>
              <w:rPr>
                <w:b/>
                <w:i/>
              </w:rPr>
            </w:pPr>
          </w:p>
          <w:p w:rsidR="00B47269" w:rsidRDefault="00B47269" w:rsidP="00FA7455">
            <w:pPr>
              <w:jc w:val="center"/>
              <w:rPr>
                <w:b/>
                <w:i/>
              </w:rPr>
            </w:pPr>
          </w:p>
          <w:p w:rsidR="00B47269" w:rsidRDefault="00B47269" w:rsidP="00FA7455">
            <w:pPr>
              <w:jc w:val="center"/>
              <w:rPr>
                <w:b/>
                <w:i/>
              </w:rPr>
            </w:pPr>
          </w:p>
          <w:p w:rsidR="00B47269" w:rsidRDefault="00B47269" w:rsidP="00FA7455">
            <w:pPr>
              <w:jc w:val="center"/>
              <w:rPr>
                <w:b/>
                <w:i/>
              </w:rPr>
            </w:pPr>
          </w:p>
          <w:p w:rsidR="00C166FB" w:rsidRPr="001762F3" w:rsidRDefault="00C166FB" w:rsidP="00FA7455">
            <w:pPr>
              <w:jc w:val="center"/>
              <w:rPr>
                <w:b/>
                <w:i/>
              </w:rPr>
            </w:pPr>
            <w:r w:rsidRPr="001762F3">
              <w:rPr>
                <w:b/>
                <w:i/>
              </w:rPr>
              <w:lastRenderedPageBreak/>
              <w:t>2. Массовая работа</w:t>
            </w:r>
          </w:p>
          <w:p w:rsidR="00C166FB" w:rsidRPr="001762F3" w:rsidRDefault="00C166FB" w:rsidP="00FA7455">
            <w:pPr>
              <w:jc w:val="center"/>
              <w:rPr>
                <w:i/>
                <w:u w:val="single"/>
              </w:rPr>
            </w:pPr>
            <w:r w:rsidRPr="001762F3">
              <w:rPr>
                <w:i/>
                <w:u w:val="single"/>
              </w:rPr>
              <w:t>а) в помощь</w:t>
            </w:r>
            <w:r>
              <w:rPr>
                <w:i/>
                <w:u w:val="single"/>
              </w:rPr>
              <w:t xml:space="preserve"> образовательному </w:t>
            </w:r>
            <w:r w:rsidRPr="001762F3">
              <w:rPr>
                <w:i/>
                <w:u w:val="single"/>
              </w:rPr>
              <w:t xml:space="preserve"> процессу</w:t>
            </w:r>
          </w:p>
          <w:p w:rsidR="00C166FB" w:rsidRPr="001762F3" w:rsidRDefault="00C166FB" w:rsidP="00FA7455">
            <w:pPr>
              <w:jc w:val="center"/>
              <w:rPr>
                <w:u w:val="single"/>
              </w:rPr>
            </w:pPr>
          </w:p>
        </w:tc>
      </w:tr>
      <w:tr w:rsidR="00C166FB" w:rsidRPr="001762F3" w:rsidTr="00FF62DC">
        <w:trPr>
          <w:trHeight w:val="211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  <w:rPr>
                <w:i/>
              </w:rPr>
            </w:pPr>
            <w:r w:rsidRPr="001762F3">
              <w:lastRenderedPageBreak/>
              <w:t xml:space="preserve">Оформить </w:t>
            </w:r>
            <w:r w:rsidRPr="001762F3">
              <w:rPr>
                <w:b/>
                <w:i/>
              </w:rPr>
              <w:t>библиотечные  выставки</w:t>
            </w:r>
            <w:r w:rsidRPr="001762F3">
              <w:rPr>
                <w:i/>
              </w:rPr>
              <w:t>:</w:t>
            </w:r>
          </w:p>
          <w:p w:rsidR="00C166FB" w:rsidRPr="00B75580" w:rsidRDefault="00C166FB" w:rsidP="00FA7455">
            <w:pPr>
              <w:jc w:val="both"/>
              <w:rPr>
                <w:color w:val="000000"/>
              </w:rPr>
            </w:pPr>
            <w:r>
              <w:t xml:space="preserve"> </w:t>
            </w:r>
            <w:r w:rsidRPr="00B73979">
              <w:rPr>
                <w:color w:val="C00000"/>
              </w:rPr>
              <w:t xml:space="preserve">– </w:t>
            </w:r>
            <w:r w:rsidRPr="00B75580">
              <w:rPr>
                <w:color w:val="000000"/>
              </w:rPr>
              <w:t>«В помощь образовательному процессу!»</w:t>
            </w:r>
          </w:p>
          <w:p w:rsidR="00C166FB" w:rsidRPr="00B75580" w:rsidRDefault="00C166FB" w:rsidP="00FA7455">
            <w:pPr>
              <w:jc w:val="both"/>
              <w:rPr>
                <w:color w:val="000000"/>
              </w:rPr>
            </w:pPr>
          </w:p>
          <w:p w:rsidR="00C166FB" w:rsidRPr="00B75580" w:rsidRDefault="00C166FB" w:rsidP="00FA7455">
            <w:pPr>
              <w:jc w:val="both"/>
              <w:rPr>
                <w:color w:val="000000"/>
              </w:rPr>
            </w:pPr>
            <w:r w:rsidRPr="00B75580">
              <w:rPr>
                <w:color w:val="000000"/>
              </w:rPr>
              <w:t>– «Твой путь в профессию»</w:t>
            </w:r>
          </w:p>
          <w:p w:rsidR="00C166FB" w:rsidRPr="00B75580" w:rsidRDefault="00C166FB" w:rsidP="00FA7455">
            <w:pPr>
              <w:jc w:val="both"/>
              <w:rPr>
                <w:color w:val="000000"/>
              </w:rPr>
            </w:pPr>
          </w:p>
          <w:p w:rsidR="00C166FB" w:rsidRPr="00B75580" w:rsidRDefault="00C166FB" w:rsidP="00FA7455">
            <w:pPr>
              <w:jc w:val="both"/>
              <w:rPr>
                <w:color w:val="000000"/>
              </w:rPr>
            </w:pPr>
            <w:r w:rsidRPr="00B75580">
              <w:rPr>
                <w:color w:val="000000"/>
              </w:rPr>
              <w:t>– «Выставка-гороскоп «Новогодние ожидания!» (Новый год, Рождество)</w:t>
            </w:r>
          </w:p>
          <w:p w:rsidR="00C166FB" w:rsidRPr="001762F3" w:rsidRDefault="00C166FB" w:rsidP="00FA7455">
            <w:pPr>
              <w:jc w:val="both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Сентябрь-октябрь</w:t>
            </w: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Сентябрь-октябрь</w:t>
            </w: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Декабрь-январь</w:t>
            </w:r>
          </w:p>
          <w:p w:rsidR="00C166FB" w:rsidRPr="001762F3" w:rsidRDefault="00C166FB" w:rsidP="00FA745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  <w:rPr>
                <w:b/>
              </w:rPr>
            </w:pPr>
            <w:r w:rsidRPr="001762F3">
              <w:t>Библиограф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</w:p>
          <w:p w:rsidR="00C166FB" w:rsidRPr="001762F3" w:rsidRDefault="00C166FB" w:rsidP="00FA7455">
            <w:pPr>
              <w:jc w:val="both"/>
            </w:pPr>
            <w:r w:rsidRPr="001762F3">
              <w:t>– Содействие профессиональной адаптации ст</w:t>
            </w:r>
            <w:r w:rsidRPr="001762F3">
              <w:t>у</w:t>
            </w:r>
            <w:r w:rsidRPr="001762F3">
              <w:t>дентов.</w:t>
            </w:r>
          </w:p>
          <w:p w:rsidR="00C166FB" w:rsidRPr="001762F3" w:rsidRDefault="00C166FB" w:rsidP="00FA7455">
            <w:pPr>
              <w:jc w:val="both"/>
            </w:pPr>
          </w:p>
          <w:p w:rsidR="00C166FB" w:rsidRPr="001762F3" w:rsidRDefault="00C166FB" w:rsidP="00FA7455">
            <w:pPr>
              <w:jc w:val="both"/>
            </w:pPr>
            <w:r w:rsidRPr="001762F3">
              <w:t>– Содействие профессиональной адаптации ст</w:t>
            </w:r>
            <w:r w:rsidRPr="001762F3">
              <w:t>у</w:t>
            </w:r>
            <w:r w:rsidRPr="001762F3">
              <w:t>дентов.</w:t>
            </w:r>
          </w:p>
          <w:p w:rsidR="00C166FB" w:rsidRDefault="00C166FB" w:rsidP="00FA7455">
            <w:pPr>
              <w:jc w:val="both"/>
            </w:pPr>
            <w:r w:rsidRPr="001762F3">
              <w:t xml:space="preserve">– Содействие в организации досуга </w:t>
            </w:r>
            <w:r>
              <w:t>пользователей библиотеки</w:t>
            </w:r>
            <w:r w:rsidRPr="001762F3">
              <w:t>.</w:t>
            </w:r>
          </w:p>
          <w:p w:rsidR="00694877" w:rsidRPr="001762F3" w:rsidRDefault="00694877" w:rsidP="00FA7455">
            <w:pPr>
              <w:jc w:val="both"/>
            </w:pPr>
            <w:r>
              <w:t>Выполнено</w:t>
            </w:r>
          </w:p>
          <w:p w:rsidR="00C166FB" w:rsidRPr="001762F3" w:rsidRDefault="00C166FB" w:rsidP="00FA7455">
            <w:pPr>
              <w:jc w:val="both"/>
            </w:pPr>
          </w:p>
        </w:tc>
      </w:tr>
      <w:tr w:rsidR="00C166FB" w:rsidRPr="001762F3" w:rsidTr="00FA7455">
        <w:trPr>
          <w:trHeight w:val="359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numPr>
                <w:ilvl w:val="0"/>
                <w:numId w:val="7"/>
              </w:numPr>
              <w:ind w:left="0"/>
              <w:jc w:val="both"/>
              <w:rPr>
                <w:b/>
              </w:rPr>
            </w:pPr>
            <w:r w:rsidRPr="001762F3">
              <w:t xml:space="preserve">Провести </w:t>
            </w:r>
            <w:r w:rsidRPr="001762F3">
              <w:rPr>
                <w:b/>
                <w:i/>
              </w:rPr>
              <w:t>библиографические</w:t>
            </w:r>
          </w:p>
          <w:p w:rsidR="00C166FB" w:rsidRPr="001762F3" w:rsidRDefault="00C166FB" w:rsidP="00FA7455">
            <w:pPr>
              <w:jc w:val="both"/>
            </w:pPr>
            <w:r w:rsidRPr="001762F3">
              <w:rPr>
                <w:b/>
                <w:i/>
              </w:rPr>
              <w:t xml:space="preserve"> обзоры</w:t>
            </w:r>
          </w:p>
          <w:p w:rsidR="00C166FB" w:rsidRPr="00FC3D7F" w:rsidRDefault="00C166FB" w:rsidP="00FA7455">
            <w:pPr>
              <w:jc w:val="both"/>
              <w:rPr>
                <w:color w:val="000000"/>
              </w:rPr>
            </w:pPr>
            <w:r w:rsidRPr="009249E4">
              <w:rPr>
                <w:color w:val="800000"/>
              </w:rPr>
              <w:t xml:space="preserve">– </w:t>
            </w:r>
            <w:r w:rsidRPr="00FC3D7F">
              <w:rPr>
                <w:color w:val="000000"/>
              </w:rPr>
              <w:t>В помощь образовательному процессу» (соци</w:t>
            </w:r>
            <w:r w:rsidRPr="00FC3D7F">
              <w:rPr>
                <w:color w:val="000000"/>
              </w:rPr>
              <w:t>о</w:t>
            </w:r>
            <w:r w:rsidRPr="00FC3D7F">
              <w:rPr>
                <w:color w:val="000000"/>
              </w:rPr>
              <w:t>логия, история, экономика, обществознание)</w:t>
            </w:r>
          </w:p>
          <w:p w:rsidR="00C166FB" w:rsidRPr="00FC3D7F" w:rsidRDefault="00C166FB" w:rsidP="00FA7455">
            <w:pPr>
              <w:jc w:val="both"/>
              <w:rPr>
                <w:color w:val="000000"/>
              </w:rPr>
            </w:pPr>
            <w:r w:rsidRPr="00FC3D7F">
              <w:rPr>
                <w:color w:val="000000"/>
              </w:rPr>
              <w:t>– «СКД – на пути в профессию»</w:t>
            </w:r>
          </w:p>
          <w:p w:rsidR="00C166FB" w:rsidRPr="00FC3D7F" w:rsidRDefault="00C166FB" w:rsidP="00FA7455">
            <w:pPr>
              <w:jc w:val="both"/>
              <w:rPr>
                <w:color w:val="000000"/>
              </w:rPr>
            </w:pPr>
            <w:r w:rsidRPr="00FC3D7F">
              <w:rPr>
                <w:color w:val="000000"/>
              </w:rPr>
              <w:t>– «Творчество В. Пелевина» (к 55-летию со дня рождения В.О. Пелевина)</w:t>
            </w:r>
          </w:p>
          <w:p w:rsidR="00C166FB" w:rsidRPr="00FC3D7F" w:rsidRDefault="00C166FB" w:rsidP="00FA7455">
            <w:pPr>
              <w:jc w:val="both"/>
              <w:rPr>
                <w:color w:val="000000"/>
              </w:rPr>
            </w:pPr>
            <w:r w:rsidRPr="00FC3D7F">
              <w:rPr>
                <w:color w:val="000000"/>
              </w:rPr>
              <w:t>– Обзор-размышление «В мире философии»</w:t>
            </w:r>
          </w:p>
          <w:p w:rsidR="00C166FB" w:rsidRPr="00FC3D7F" w:rsidRDefault="00C166FB" w:rsidP="00FA7455">
            <w:pPr>
              <w:jc w:val="both"/>
              <w:rPr>
                <w:color w:val="000000"/>
              </w:rPr>
            </w:pPr>
            <w:r w:rsidRPr="00FC3D7F">
              <w:rPr>
                <w:color w:val="000000"/>
              </w:rPr>
              <w:t>– Обзор-экскурсия «Весь мир театр»</w:t>
            </w:r>
          </w:p>
          <w:p w:rsidR="00C166FB" w:rsidRPr="00FC3D7F" w:rsidRDefault="00C166FB" w:rsidP="00FA7455">
            <w:pPr>
              <w:jc w:val="both"/>
              <w:rPr>
                <w:color w:val="000000"/>
              </w:rPr>
            </w:pPr>
            <w:r w:rsidRPr="00FC3D7F">
              <w:rPr>
                <w:color w:val="000000"/>
              </w:rPr>
              <w:t>– Обзор-диалог «Основы хорошего тона» (о кул</w:t>
            </w:r>
            <w:r w:rsidRPr="00FC3D7F">
              <w:rPr>
                <w:color w:val="000000"/>
              </w:rPr>
              <w:t>ь</w:t>
            </w:r>
            <w:r w:rsidRPr="00FC3D7F">
              <w:rPr>
                <w:color w:val="000000"/>
              </w:rPr>
              <w:t>туре поведения)</w:t>
            </w:r>
          </w:p>
          <w:p w:rsidR="00C166FB" w:rsidRPr="001762F3" w:rsidRDefault="00C166FB" w:rsidP="00FA7455">
            <w:pPr>
              <w:jc w:val="both"/>
            </w:pPr>
            <w:r w:rsidRPr="00FC3D7F">
              <w:rPr>
                <w:color w:val="000000"/>
              </w:rPr>
              <w:t xml:space="preserve">– Обзор-ликбез «Гражданская активность и </w:t>
            </w:r>
            <w:proofErr w:type="spellStart"/>
            <w:r w:rsidRPr="00FC3D7F">
              <w:rPr>
                <w:color w:val="000000"/>
              </w:rPr>
              <w:t>воло</w:t>
            </w:r>
            <w:r w:rsidRPr="00FC3D7F">
              <w:rPr>
                <w:color w:val="000000"/>
              </w:rPr>
              <w:t>н</w:t>
            </w:r>
            <w:r w:rsidRPr="00FC3D7F">
              <w:rPr>
                <w:color w:val="000000"/>
              </w:rPr>
              <w:t>терство</w:t>
            </w:r>
            <w:proofErr w:type="spellEnd"/>
            <w:r w:rsidRPr="00FC3D7F">
              <w:rPr>
                <w:color w:val="000000"/>
              </w:rPr>
              <w:t xml:space="preserve"> в среде </w:t>
            </w:r>
            <w:proofErr w:type="spellStart"/>
            <w:r w:rsidRPr="00FC3D7F">
              <w:rPr>
                <w:color w:val="000000"/>
              </w:rPr>
              <w:t>молодежь</w:t>
            </w:r>
            <w:proofErr w:type="spellEnd"/>
            <w:r w:rsidRPr="00FC3D7F"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</w:p>
          <w:p w:rsidR="00C166FB" w:rsidRPr="001762F3" w:rsidRDefault="00C166FB" w:rsidP="00FA7455">
            <w:pPr>
              <w:jc w:val="center"/>
            </w:pPr>
          </w:p>
          <w:p w:rsidR="00C166FB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Сентябрь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Сентябрь</w:t>
            </w: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>
              <w:t>Ноябрь</w:t>
            </w:r>
          </w:p>
          <w:p w:rsidR="00C166FB" w:rsidRPr="001762F3" w:rsidRDefault="00C166FB" w:rsidP="00FA7455">
            <w:pPr>
              <w:jc w:val="center"/>
            </w:pPr>
            <w:r>
              <w:t>Январь</w:t>
            </w:r>
          </w:p>
          <w:p w:rsidR="00C166FB" w:rsidRPr="001762F3" w:rsidRDefault="00C166FB" w:rsidP="00FA7455">
            <w:pPr>
              <w:jc w:val="center"/>
            </w:pPr>
            <w:r>
              <w:t>Март</w:t>
            </w:r>
          </w:p>
          <w:p w:rsidR="00C166FB" w:rsidRPr="001762F3" w:rsidRDefault="00C166FB" w:rsidP="00FA7455">
            <w:pPr>
              <w:jc w:val="center"/>
            </w:pPr>
            <w:r>
              <w:t>Октябрь</w:t>
            </w:r>
          </w:p>
          <w:p w:rsidR="00C166FB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</w:p>
          <w:p w:rsidR="00C166FB" w:rsidRPr="001762F3" w:rsidRDefault="00C166FB" w:rsidP="00FA7455">
            <w:pPr>
              <w:jc w:val="both"/>
            </w:pPr>
          </w:p>
          <w:p w:rsidR="00C166FB" w:rsidRPr="001762F3" w:rsidRDefault="00C166FB" w:rsidP="00FA7455">
            <w:pPr>
              <w:jc w:val="both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Библиотекарь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r>
              <w:t xml:space="preserve">    </w:t>
            </w:r>
            <w:r w:rsidRPr="001762F3">
              <w:t>Библиограф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</w:p>
          <w:p w:rsidR="00C166FB" w:rsidRPr="001762F3" w:rsidRDefault="00C166FB" w:rsidP="00FA7455">
            <w:pPr>
              <w:jc w:val="both"/>
            </w:pPr>
          </w:p>
          <w:p w:rsidR="00C166FB" w:rsidRPr="001762F3" w:rsidRDefault="00C166FB" w:rsidP="00FA7455">
            <w:pPr>
              <w:jc w:val="both"/>
            </w:pPr>
          </w:p>
          <w:p w:rsidR="00C166FB" w:rsidRPr="001762F3" w:rsidRDefault="00C166FB" w:rsidP="00FA7455">
            <w:pPr>
              <w:jc w:val="both"/>
            </w:pPr>
            <w:r w:rsidRPr="001762F3">
              <w:t>– Популяризация социально-экономической  лит</w:t>
            </w:r>
            <w:r w:rsidRPr="001762F3">
              <w:t>е</w:t>
            </w:r>
            <w:r w:rsidRPr="001762F3">
              <w:t>ратуры, увеличение её книговыдачи.</w:t>
            </w:r>
          </w:p>
          <w:p w:rsidR="00C166FB" w:rsidRPr="001762F3" w:rsidRDefault="00C166FB" w:rsidP="00FA7455">
            <w:pPr>
              <w:jc w:val="both"/>
            </w:pPr>
            <w:r w:rsidRPr="001762F3">
              <w:t>– Содействие образовательной деятельности.</w:t>
            </w:r>
          </w:p>
          <w:p w:rsidR="00C166FB" w:rsidRPr="001762F3" w:rsidRDefault="00C166FB" w:rsidP="00FA7455">
            <w:pPr>
              <w:jc w:val="both"/>
            </w:pPr>
            <w:r w:rsidRPr="001762F3">
              <w:t xml:space="preserve">– </w:t>
            </w:r>
            <w:r>
              <w:t>Воспитание культуры чтения</w:t>
            </w:r>
          </w:p>
          <w:p w:rsidR="00C166FB" w:rsidRPr="001762F3" w:rsidRDefault="00C166FB" w:rsidP="00FA7455">
            <w:pPr>
              <w:jc w:val="both"/>
            </w:pPr>
            <w:r w:rsidRPr="001762F3">
              <w:t>– Содействие образовательной деятельности.</w:t>
            </w:r>
          </w:p>
          <w:p w:rsidR="00C166FB" w:rsidRPr="001762F3" w:rsidRDefault="00C166FB" w:rsidP="00FA7455">
            <w:pPr>
              <w:jc w:val="both"/>
            </w:pPr>
            <w:r>
              <w:t xml:space="preserve">– Социально-культурное </w:t>
            </w:r>
            <w:r w:rsidRPr="001762F3">
              <w:t>просвещение пользоват</w:t>
            </w:r>
            <w:r w:rsidRPr="001762F3">
              <w:t>е</w:t>
            </w:r>
            <w:r w:rsidRPr="001762F3">
              <w:t>лей.</w:t>
            </w:r>
          </w:p>
          <w:p w:rsidR="00C166FB" w:rsidRDefault="00C166FB" w:rsidP="00FA7455">
            <w:pPr>
              <w:jc w:val="both"/>
              <w:rPr>
                <w:iCs/>
                <w:color w:val="000000"/>
                <w:shd w:val="clear" w:color="auto" w:fill="FFFFFF"/>
              </w:rPr>
            </w:pPr>
            <w:r w:rsidRPr="001762F3">
              <w:t>–</w:t>
            </w:r>
            <w:r>
              <w:rPr>
                <w:iCs/>
                <w:color w:val="000000"/>
                <w:shd w:val="clear" w:color="auto" w:fill="FFFFFF"/>
              </w:rPr>
              <w:t xml:space="preserve"> Воспитание культуры поведения</w:t>
            </w:r>
          </w:p>
          <w:p w:rsidR="00C166FB" w:rsidRDefault="00C166FB" w:rsidP="00FA7455">
            <w:pPr>
              <w:jc w:val="both"/>
            </w:pPr>
          </w:p>
          <w:p w:rsidR="00C166FB" w:rsidRPr="001762F3" w:rsidRDefault="00C166FB" w:rsidP="00FA7455">
            <w:pPr>
              <w:jc w:val="both"/>
            </w:pPr>
            <w:r w:rsidRPr="001762F3">
              <w:t>– Воспитание патриотических чувств у студентов.</w:t>
            </w:r>
          </w:p>
        </w:tc>
      </w:tr>
      <w:tr w:rsidR="00C166FB" w:rsidRPr="001762F3" w:rsidTr="00FA7455">
        <w:trPr>
          <w:trHeight w:val="652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  <w:rPr>
                <w:i/>
                <w:u w:val="single"/>
              </w:rPr>
            </w:pPr>
            <w:r w:rsidRPr="001762F3">
              <w:rPr>
                <w:i/>
                <w:u w:val="single"/>
              </w:rPr>
              <w:t>б) в помощь социализации личности</w:t>
            </w:r>
          </w:p>
          <w:p w:rsidR="00C166FB" w:rsidRPr="001762F3" w:rsidRDefault="00C166FB" w:rsidP="00FA7455">
            <w:pPr>
              <w:jc w:val="both"/>
              <w:rPr>
                <w:i/>
              </w:rPr>
            </w:pPr>
            <w:r w:rsidRPr="001762F3">
              <w:rPr>
                <w:i/>
              </w:rPr>
              <w:t>(Нравственное, эстетическое, экологическое  воспитание, приобщение студентов к здоровому образу жизни, воспитание толерантности)</w:t>
            </w:r>
          </w:p>
          <w:p w:rsidR="00C166FB" w:rsidRPr="001762F3" w:rsidRDefault="00C166FB" w:rsidP="00FA7455">
            <w:pPr>
              <w:jc w:val="both"/>
              <w:rPr>
                <w:i/>
              </w:rPr>
            </w:pPr>
          </w:p>
        </w:tc>
      </w:tr>
      <w:tr w:rsidR="00C166FB" w:rsidRPr="001762F3" w:rsidTr="00FA7455">
        <w:trPr>
          <w:trHeight w:val="563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numPr>
                <w:ilvl w:val="0"/>
                <w:numId w:val="20"/>
              </w:numPr>
              <w:ind w:left="0"/>
              <w:contextualSpacing/>
              <w:jc w:val="both"/>
            </w:pPr>
            <w:r w:rsidRPr="001762F3">
              <w:rPr>
                <w:i/>
                <w:u w:val="single"/>
              </w:rPr>
              <w:t>Гармонизация межэтнических отношений:</w:t>
            </w:r>
          </w:p>
          <w:p w:rsidR="00C166FB" w:rsidRPr="001762F3" w:rsidRDefault="00C166FB" w:rsidP="00FA7455">
            <w:pPr>
              <w:jc w:val="both"/>
            </w:pPr>
          </w:p>
        </w:tc>
      </w:tr>
      <w:tr w:rsidR="00C166FB" w:rsidRPr="001762F3" w:rsidTr="00FA7455">
        <w:trPr>
          <w:trHeight w:val="30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B75580" w:rsidRDefault="00C166FB" w:rsidP="00FA7455">
            <w:pPr>
              <w:contextualSpacing/>
              <w:jc w:val="both"/>
              <w:rPr>
                <w:i/>
              </w:rPr>
            </w:pPr>
            <w:r w:rsidRPr="00B75580">
              <w:rPr>
                <w:i/>
              </w:rPr>
              <w:t xml:space="preserve">– </w:t>
            </w:r>
            <w:proofErr w:type="spellStart"/>
            <w:r w:rsidRPr="00B75580">
              <w:rPr>
                <w:i/>
              </w:rPr>
              <w:t>Видеоурок</w:t>
            </w:r>
            <w:proofErr w:type="spellEnd"/>
            <w:r w:rsidRPr="00B75580">
              <w:rPr>
                <w:i/>
              </w:rPr>
              <w:t xml:space="preserve"> </w:t>
            </w:r>
            <w:r w:rsidRPr="00B75580">
              <w:t xml:space="preserve">«Мы не одни в этом мире </w:t>
            </w:r>
            <w:proofErr w:type="spellStart"/>
            <w:r w:rsidRPr="00B75580">
              <w:t>живем</w:t>
            </w:r>
            <w:proofErr w:type="spellEnd"/>
            <w:r w:rsidRPr="00B75580">
              <w:t>» (к Международному дню толерантности)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  <w:r w:rsidRPr="001762F3">
              <w:t>–  Воспитание толерантных чувств.</w:t>
            </w:r>
          </w:p>
          <w:p w:rsidR="00C166FB" w:rsidRDefault="00C166FB" w:rsidP="00FA7455">
            <w:pPr>
              <w:jc w:val="both"/>
            </w:pPr>
            <w:r>
              <w:t>– Развивать стремление</w:t>
            </w:r>
            <w:r w:rsidRPr="001762F3">
              <w:t xml:space="preserve"> быть терпимым в обществе людей, воспитывать интернационализм.</w:t>
            </w:r>
          </w:p>
          <w:p w:rsidR="00694877" w:rsidRPr="001762F3" w:rsidRDefault="00694877" w:rsidP="00FA7455">
            <w:pPr>
              <w:jc w:val="both"/>
            </w:pPr>
            <w:r>
              <w:t>Выполнено</w:t>
            </w:r>
          </w:p>
        </w:tc>
      </w:tr>
      <w:tr w:rsidR="00C166FB" w:rsidRPr="001762F3" w:rsidTr="00FA7455">
        <w:trPr>
          <w:trHeight w:val="30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0163CE" w:rsidRDefault="00C166FB" w:rsidP="00FA7455">
            <w:pPr>
              <w:contextualSpacing/>
              <w:jc w:val="both"/>
              <w:rPr>
                <w:i/>
              </w:rPr>
            </w:pPr>
            <w:r w:rsidRPr="000163CE">
              <w:rPr>
                <w:i/>
              </w:rPr>
              <w:lastRenderedPageBreak/>
              <w:t>–Урок безопасности в сети Интернет  «Безопа</w:t>
            </w:r>
            <w:r w:rsidRPr="000163CE">
              <w:rPr>
                <w:i/>
              </w:rPr>
              <w:t>с</w:t>
            </w:r>
            <w:r w:rsidRPr="000163CE">
              <w:rPr>
                <w:i/>
              </w:rPr>
              <w:t>ный 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both"/>
            </w:pPr>
            <w:r>
              <w:t>– формирование компетенций цифрового гражд</w:t>
            </w:r>
            <w:r>
              <w:t>а</w:t>
            </w:r>
            <w:r>
              <w:t xml:space="preserve">нина для успешной и безопасной жизни и </w:t>
            </w:r>
            <w:proofErr w:type="spellStart"/>
            <w:r>
              <w:t>учебы</w:t>
            </w:r>
            <w:proofErr w:type="spellEnd"/>
            <w:r>
              <w:t xml:space="preserve"> во Всемирной сети</w:t>
            </w:r>
          </w:p>
          <w:p w:rsidR="00694877" w:rsidRPr="001762F3" w:rsidRDefault="00694877" w:rsidP="00FA7455">
            <w:pPr>
              <w:jc w:val="both"/>
            </w:pPr>
            <w:r>
              <w:t>Выполнено</w:t>
            </w:r>
          </w:p>
        </w:tc>
      </w:tr>
      <w:tr w:rsidR="00C166FB" w:rsidRPr="001762F3" w:rsidTr="00FA7455">
        <w:trPr>
          <w:trHeight w:val="421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numPr>
                <w:ilvl w:val="0"/>
                <w:numId w:val="20"/>
              </w:numPr>
              <w:ind w:left="0"/>
              <w:contextualSpacing/>
              <w:jc w:val="both"/>
            </w:pPr>
            <w:r w:rsidRPr="001762F3">
              <w:rPr>
                <w:i/>
                <w:u w:val="single"/>
              </w:rPr>
              <w:t>Гражданско-патриотическое воспитание:</w:t>
            </w:r>
          </w:p>
          <w:p w:rsidR="00C166FB" w:rsidRPr="001762F3" w:rsidRDefault="00C166FB" w:rsidP="00FA7455">
            <w:pPr>
              <w:jc w:val="both"/>
            </w:pPr>
          </w:p>
        </w:tc>
      </w:tr>
      <w:tr w:rsidR="00C166FB" w:rsidRPr="001762F3" w:rsidTr="00FA7455">
        <w:trPr>
          <w:trHeight w:val="45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0163CE" w:rsidRDefault="00C166FB" w:rsidP="00FA7455">
            <w:pPr>
              <w:contextualSpacing/>
              <w:jc w:val="both"/>
              <w:rPr>
                <w:i/>
                <w:u w:val="single"/>
              </w:rPr>
            </w:pPr>
            <w:r w:rsidRPr="000163CE">
              <w:rPr>
                <w:i/>
              </w:rPr>
              <w:t>– Исторический экскурс</w:t>
            </w:r>
            <w:r w:rsidRPr="000163CE">
              <w:t xml:space="preserve"> «Будущее России в еди</w:t>
            </w:r>
            <w:r w:rsidRPr="000163CE">
              <w:t>н</w:t>
            </w:r>
            <w:r w:rsidRPr="000163CE">
              <w:t>стве»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  <w:r w:rsidRPr="001762F3">
              <w:t xml:space="preserve"> – Воспитание патриотических чу</w:t>
            </w:r>
            <w:proofErr w:type="gramStart"/>
            <w:r w:rsidRPr="001762F3">
              <w:t>вств к Р</w:t>
            </w:r>
            <w:proofErr w:type="gramEnd"/>
            <w:r w:rsidRPr="001762F3">
              <w:t>одине</w:t>
            </w:r>
          </w:p>
          <w:p w:rsidR="00C166FB" w:rsidRPr="001762F3" w:rsidRDefault="00694877" w:rsidP="00FA7455">
            <w:pPr>
              <w:jc w:val="both"/>
            </w:pPr>
            <w:r>
              <w:t>Выполнено</w:t>
            </w:r>
          </w:p>
        </w:tc>
      </w:tr>
      <w:tr w:rsidR="00C166FB" w:rsidRPr="001762F3" w:rsidTr="00FA7455">
        <w:trPr>
          <w:trHeight w:val="51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0163CE" w:rsidRDefault="00C166FB" w:rsidP="00FA7455">
            <w:pPr>
              <w:contextualSpacing/>
              <w:jc w:val="both"/>
              <w:rPr>
                <w:color w:val="000000"/>
              </w:rPr>
            </w:pPr>
            <w:r w:rsidRPr="000163CE">
              <w:rPr>
                <w:i/>
                <w:color w:val="000000"/>
              </w:rPr>
              <w:t xml:space="preserve">–Выставка-память </w:t>
            </w:r>
            <w:r w:rsidRPr="000163CE">
              <w:rPr>
                <w:color w:val="000000"/>
              </w:rPr>
              <w:t>«О прошлом память сохраняя»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</w:p>
          <w:p w:rsidR="00C166FB" w:rsidRDefault="00C166FB" w:rsidP="00FA7455">
            <w:pPr>
              <w:jc w:val="both"/>
            </w:pPr>
            <w:r w:rsidRPr="001762F3">
              <w:t>– Воспитание патриотических чувств у студентов</w:t>
            </w:r>
          </w:p>
          <w:p w:rsidR="00694877" w:rsidRPr="001762F3" w:rsidRDefault="00694877" w:rsidP="00FA7455">
            <w:pPr>
              <w:jc w:val="both"/>
            </w:pPr>
            <w:r>
              <w:t>Выполнено</w:t>
            </w:r>
          </w:p>
        </w:tc>
      </w:tr>
      <w:tr w:rsidR="00C166FB" w:rsidRPr="001762F3" w:rsidTr="00FA7455">
        <w:trPr>
          <w:trHeight w:val="50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0163CE" w:rsidRDefault="00C166FB" w:rsidP="00FA7455">
            <w:pPr>
              <w:contextualSpacing/>
              <w:jc w:val="both"/>
              <w:rPr>
                <w:i/>
                <w:color w:val="000000"/>
              </w:rPr>
            </w:pPr>
            <w:r w:rsidRPr="000163CE">
              <w:rPr>
                <w:i/>
                <w:color w:val="000000"/>
              </w:rPr>
              <w:t xml:space="preserve">– Турнир знатоков истории </w:t>
            </w:r>
            <w:r w:rsidRPr="000163CE">
              <w:rPr>
                <w:color w:val="000000"/>
              </w:rPr>
              <w:t>«Знатоки истории. О</w:t>
            </w:r>
            <w:r w:rsidRPr="000163CE">
              <w:rPr>
                <w:color w:val="000000"/>
              </w:rPr>
              <w:t>к</w:t>
            </w:r>
            <w:r w:rsidRPr="000163CE">
              <w:rPr>
                <w:color w:val="000000"/>
              </w:rPr>
              <w:t>тябрь 2017 года»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>
              <w:t xml:space="preserve">Ноябрь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Зав. библиотекой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both"/>
            </w:pPr>
            <w:r>
              <w:t xml:space="preserve">– Сформировать представление об этом событии, его влиянии на общество и мировую историю </w:t>
            </w:r>
          </w:p>
          <w:p w:rsidR="00E435FF" w:rsidRPr="001762F3" w:rsidRDefault="00E435FF" w:rsidP="00FA7455">
            <w:pPr>
              <w:jc w:val="both"/>
            </w:pPr>
            <w:r>
              <w:t>Выполнено</w:t>
            </w:r>
          </w:p>
        </w:tc>
      </w:tr>
      <w:tr w:rsidR="00C166FB" w:rsidRPr="001762F3" w:rsidTr="00FA7455">
        <w:trPr>
          <w:trHeight w:val="70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0163CE" w:rsidRDefault="00C166FB" w:rsidP="00FA7455">
            <w:pPr>
              <w:contextualSpacing/>
              <w:jc w:val="both"/>
              <w:rPr>
                <w:color w:val="000000"/>
              </w:rPr>
            </w:pPr>
            <w:r w:rsidRPr="000163CE">
              <w:rPr>
                <w:i/>
                <w:color w:val="000000"/>
              </w:rPr>
              <w:t xml:space="preserve">Книжная выставка «Летопись памяти» </w:t>
            </w:r>
            <w:r w:rsidRPr="000163CE">
              <w:rPr>
                <w:color w:val="000000"/>
              </w:rPr>
              <w:t>(к 75-летию обороны Диксона)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center"/>
            </w:pPr>
            <w: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Зав. библиотекой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both"/>
            </w:pPr>
            <w:r w:rsidRPr="001762F3">
              <w:t>– Воспитание патриотических чу</w:t>
            </w:r>
            <w:proofErr w:type="gramStart"/>
            <w:r w:rsidRPr="001762F3">
              <w:t>вств к Р</w:t>
            </w:r>
            <w:proofErr w:type="gramEnd"/>
            <w:r w:rsidRPr="001762F3">
              <w:t>одине</w:t>
            </w:r>
          </w:p>
          <w:p w:rsidR="00E435FF" w:rsidRDefault="00E435FF" w:rsidP="00FA7455">
            <w:pPr>
              <w:jc w:val="both"/>
            </w:pPr>
          </w:p>
          <w:p w:rsidR="00E435FF" w:rsidRPr="001762F3" w:rsidRDefault="00E435FF" w:rsidP="00FA7455">
            <w:pPr>
              <w:jc w:val="both"/>
            </w:pPr>
            <w:r>
              <w:t>Не выполнено</w:t>
            </w:r>
          </w:p>
          <w:p w:rsidR="00C166FB" w:rsidRDefault="00C166FB" w:rsidP="00FA7455">
            <w:pPr>
              <w:jc w:val="both"/>
            </w:pPr>
          </w:p>
        </w:tc>
      </w:tr>
      <w:tr w:rsidR="00C166FB" w:rsidRPr="001762F3" w:rsidTr="00FA7455">
        <w:trPr>
          <w:trHeight w:val="543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numPr>
                <w:ilvl w:val="0"/>
                <w:numId w:val="20"/>
              </w:numPr>
              <w:ind w:left="0"/>
              <w:contextualSpacing/>
              <w:jc w:val="both"/>
            </w:pPr>
            <w:r w:rsidRPr="001762F3">
              <w:rPr>
                <w:i/>
                <w:u w:val="single"/>
              </w:rPr>
              <w:t>Приобщение студентов к здоровому образу жизни</w:t>
            </w:r>
          </w:p>
          <w:p w:rsidR="00C166FB" w:rsidRPr="001762F3" w:rsidRDefault="00C166FB" w:rsidP="00FA7455">
            <w:pPr>
              <w:jc w:val="both"/>
            </w:pPr>
          </w:p>
        </w:tc>
      </w:tr>
      <w:tr w:rsidR="00C166FB" w:rsidRPr="001762F3" w:rsidTr="00FA7455">
        <w:trPr>
          <w:trHeight w:val="39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0163CE" w:rsidRDefault="00C166FB" w:rsidP="00FA7455">
            <w:pPr>
              <w:contextualSpacing/>
              <w:jc w:val="both"/>
              <w:rPr>
                <w:color w:val="000000"/>
              </w:rPr>
            </w:pPr>
            <w:r w:rsidRPr="000163CE">
              <w:rPr>
                <w:i/>
                <w:color w:val="000000"/>
              </w:rPr>
              <w:t xml:space="preserve">– </w:t>
            </w:r>
            <w:proofErr w:type="spellStart"/>
            <w:r w:rsidRPr="000163CE">
              <w:rPr>
                <w:i/>
                <w:color w:val="000000"/>
              </w:rPr>
              <w:t>Видеолекторий</w:t>
            </w:r>
            <w:proofErr w:type="spellEnd"/>
            <w:r w:rsidRPr="000163CE">
              <w:rPr>
                <w:i/>
                <w:color w:val="000000"/>
              </w:rPr>
              <w:t xml:space="preserve"> </w:t>
            </w:r>
            <w:r w:rsidRPr="000163CE">
              <w:rPr>
                <w:color w:val="000000"/>
              </w:rPr>
              <w:t>«Азбука здоровья!»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Зав. библиотекой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</w:p>
          <w:p w:rsidR="00C166FB" w:rsidRDefault="00C166FB" w:rsidP="00FA7455">
            <w:pPr>
              <w:jc w:val="both"/>
            </w:pPr>
            <w:r w:rsidRPr="001762F3">
              <w:t>– Популяризация здорового образа жизни.</w:t>
            </w:r>
          </w:p>
          <w:p w:rsidR="00E435FF" w:rsidRPr="001762F3" w:rsidRDefault="00E435FF" w:rsidP="00FA7455">
            <w:pPr>
              <w:jc w:val="both"/>
            </w:pPr>
            <w:r>
              <w:t>Выполнено</w:t>
            </w:r>
          </w:p>
        </w:tc>
      </w:tr>
      <w:tr w:rsidR="00C166FB" w:rsidRPr="001762F3" w:rsidTr="00FA7455">
        <w:trPr>
          <w:trHeight w:val="417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numPr>
                <w:ilvl w:val="0"/>
                <w:numId w:val="20"/>
              </w:numPr>
              <w:ind w:left="0"/>
              <w:contextualSpacing/>
              <w:jc w:val="both"/>
            </w:pPr>
            <w:r w:rsidRPr="001762F3">
              <w:rPr>
                <w:i/>
                <w:u w:val="single"/>
              </w:rPr>
              <w:t xml:space="preserve">Профессиональное и правовое воспитание: </w:t>
            </w:r>
            <w:r w:rsidRPr="001762F3">
              <w:t xml:space="preserve">   </w:t>
            </w:r>
          </w:p>
        </w:tc>
      </w:tr>
      <w:tr w:rsidR="00C166FB" w:rsidRPr="001762F3" w:rsidTr="00FA7455">
        <w:trPr>
          <w:trHeight w:val="89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0163CE" w:rsidRDefault="00C166FB" w:rsidP="00FA7455">
            <w:pPr>
              <w:contextualSpacing/>
              <w:jc w:val="both"/>
            </w:pPr>
            <w:r w:rsidRPr="000163CE">
              <w:rPr>
                <w:i/>
              </w:rPr>
              <w:t xml:space="preserve">– Час профессионального общения  </w:t>
            </w:r>
            <w:r w:rsidRPr="000163CE">
              <w:t xml:space="preserve">«На пороге профессиональной деятельности»  </w:t>
            </w:r>
          </w:p>
          <w:p w:rsidR="00C166FB" w:rsidRPr="000163CE" w:rsidRDefault="00C166FB" w:rsidP="00FA7455">
            <w:pPr>
              <w:contextualSpacing/>
              <w:jc w:val="both"/>
              <w:rPr>
                <w:i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3729BC" w:rsidP="00FA7455">
            <w:pPr>
              <w:jc w:val="center"/>
            </w:pPr>
            <w: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Зав. библиотекой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both"/>
            </w:pPr>
          </w:p>
          <w:p w:rsidR="00C166FB" w:rsidRDefault="00C166FB" w:rsidP="00FA7455">
            <w:pPr>
              <w:jc w:val="both"/>
            </w:pPr>
            <w:r w:rsidRPr="001762F3">
              <w:t>– Воспитание правовой культуры.</w:t>
            </w:r>
          </w:p>
          <w:p w:rsidR="00216BE7" w:rsidRPr="001762F3" w:rsidRDefault="003729BC" w:rsidP="00FA7455">
            <w:pPr>
              <w:jc w:val="both"/>
            </w:pPr>
            <w:r>
              <w:t>Выполнено</w:t>
            </w:r>
          </w:p>
        </w:tc>
      </w:tr>
      <w:tr w:rsidR="00C166FB" w:rsidRPr="001762F3" w:rsidTr="00FA7455">
        <w:trPr>
          <w:trHeight w:val="83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0163CE" w:rsidRDefault="00C166FB" w:rsidP="00FA7455">
            <w:pPr>
              <w:contextualSpacing/>
              <w:jc w:val="both"/>
              <w:rPr>
                <w:i/>
                <w:u w:val="single"/>
              </w:rPr>
            </w:pPr>
            <w:r w:rsidRPr="000163CE">
              <w:t xml:space="preserve">– </w:t>
            </w:r>
            <w:r w:rsidRPr="000163CE">
              <w:rPr>
                <w:i/>
              </w:rPr>
              <w:t xml:space="preserve">Выставка-рекомендация </w:t>
            </w:r>
            <w:r w:rsidRPr="000163CE">
              <w:t>«Выпускнику колл</w:t>
            </w:r>
            <w:r w:rsidRPr="000163CE">
              <w:t>е</w:t>
            </w:r>
            <w:r w:rsidRPr="000163CE">
              <w:t>джа» (выбор места работы, трудоустройство)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Зав. библиотекой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both"/>
            </w:pPr>
          </w:p>
          <w:p w:rsidR="00C166FB" w:rsidRDefault="00C166FB" w:rsidP="00FA7455">
            <w:pPr>
              <w:jc w:val="both"/>
            </w:pPr>
            <w:r w:rsidRPr="001762F3">
              <w:t>– Воспитание правовой культуры.</w:t>
            </w:r>
          </w:p>
          <w:p w:rsidR="003729BC" w:rsidRPr="001762F3" w:rsidRDefault="003729BC" w:rsidP="00FA7455">
            <w:pPr>
              <w:jc w:val="both"/>
            </w:pPr>
            <w:r>
              <w:t>Выполнено</w:t>
            </w:r>
          </w:p>
        </w:tc>
      </w:tr>
      <w:tr w:rsidR="00C166FB" w:rsidRPr="001762F3" w:rsidTr="00FA7455">
        <w:trPr>
          <w:trHeight w:val="83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0163CE" w:rsidRDefault="00C166FB" w:rsidP="00FA7455">
            <w:pPr>
              <w:contextualSpacing/>
              <w:jc w:val="both"/>
            </w:pPr>
            <w:r w:rsidRPr="000163CE">
              <w:t>–</w:t>
            </w:r>
            <w:r w:rsidRPr="000163CE">
              <w:rPr>
                <w:i/>
              </w:rPr>
              <w:t xml:space="preserve"> </w:t>
            </w:r>
            <w:proofErr w:type="spellStart"/>
            <w:r w:rsidRPr="000163CE">
              <w:rPr>
                <w:i/>
              </w:rPr>
              <w:t>Профдиалог</w:t>
            </w:r>
            <w:proofErr w:type="spellEnd"/>
            <w:r w:rsidRPr="000163CE">
              <w:rPr>
                <w:i/>
              </w:rPr>
              <w:t xml:space="preserve"> </w:t>
            </w:r>
            <w:r w:rsidRPr="000163CE">
              <w:t>«Мой выбранный путь!» (о профе</w:t>
            </w:r>
            <w:r w:rsidRPr="000163CE">
              <w:t>с</w:t>
            </w:r>
            <w:r w:rsidRPr="000163CE">
              <w:t>сии «Библиотекарь»)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0163CE" w:rsidRDefault="00C166FB" w:rsidP="00FA7455">
            <w:pPr>
              <w:jc w:val="center"/>
            </w:pPr>
          </w:p>
          <w:p w:rsidR="00C166FB" w:rsidRPr="000163CE" w:rsidRDefault="00C166FB" w:rsidP="00FA7455">
            <w:pPr>
              <w:jc w:val="center"/>
            </w:pPr>
            <w:r w:rsidRPr="000163CE"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0163CE" w:rsidRDefault="00C166FB" w:rsidP="00FA7455">
            <w:pPr>
              <w:jc w:val="center"/>
            </w:pPr>
            <w:r w:rsidRPr="000163CE">
              <w:t>Зав. библиотекой</w:t>
            </w:r>
          </w:p>
          <w:p w:rsidR="00C166FB" w:rsidRPr="000163CE" w:rsidRDefault="00C166FB" w:rsidP="00FA7455">
            <w:pPr>
              <w:jc w:val="center"/>
            </w:pPr>
            <w:r w:rsidRPr="000163CE">
              <w:t>Библиограф</w:t>
            </w:r>
          </w:p>
          <w:p w:rsidR="00C166FB" w:rsidRPr="000163CE" w:rsidRDefault="00C166FB" w:rsidP="00FA7455">
            <w:pPr>
              <w:jc w:val="center"/>
            </w:pPr>
            <w:r w:rsidRPr="000163CE">
              <w:t xml:space="preserve">Библиотекарь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both"/>
            </w:pPr>
            <w:r w:rsidRPr="000163CE">
              <w:t>– Содействие профессиональной адаптации ст</w:t>
            </w:r>
            <w:r w:rsidRPr="000163CE">
              <w:t>у</w:t>
            </w:r>
            <w:r w:rsidRPr="000163CE">
              <w:t>дентов первого курса специальности «Библиотек</w:t>
            </w:r>
            <w:r w:rsidRPr="000163CE">
              <w:t>о</w:t>
            </w:r>
            <w:r w:rsidRPr="000163CE">
              <w:t>ведение».</w:t>
            </w:r>
          </w:p>
          <w:p w:rsidR="003729BC" w:rsidRPr="000163CE" w:rsidRDefault="003729BC" w:rsidP="00FA7455">
            <w:pPr>
              <w:jc w:val="both"/>
            </w:pPr>
            <w:r>
              <w:t>Выполнено</w:t>
            </w:r>
          </w:p>
        </w:tc>
      </w:tr>
      <w:tr w:rsidR="00C166FB" w:rsidRPr="001762F3" w:rsidTr="00FA7455">
        <w:trPr>
          <w:trHeight w:val="283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0163CE" w:rsidRDefault="00C166FB" w:rsidP="00FA7455">
            <w:pPr>
              <w:numPr>
                <w:ilvl w:val="0"/>
                <w:numId w:val="20"/>
              </w:numPr>
              <w:ind w:left="0"/>
              <w:contextualSpacing/>
              <w:rPr>
                <w:u w:val="single"/>
              </w:rPr>
            </w:pPr>
            <w:r w:rsidRPr="000163CE">
              <w:rPr>
                <w:i/>
                <w:u w:val="single"/>
              </w:rPr>
              <w:t>Экологическое воспитание:</w:t>
            </w:r>
          </w:p>
          <w:p w:rsidR="00C166FB" w:rsidRPr="000163CE" w:rsidRDefault="00C166FB" w:rsidP="00FA7455">
            <w:pPr>
              <w:numPr>
                <w:ilvl w:val="0"/>
                <w:numId w:val="20"/>
              </w:numPr>
              <w:ind w:left="0"/>
              <w:contextualSpacing/>
            </w:pPr>
          </w:p>
        </w:tc>
      </w:tr>
      <w:tr w:rsidR="00C166FB" w:rsidRPr="001762F3" w:rsidTr="00FA7455">
        <w:trPr>
          <w:trHeight w:val="5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0163CE" w:rsidRDefault="00C166FB" w:rsidP="00FA7455">
            <w:pPr>
              <w:jc w:val="both"/>
            </w:pPr>
          </w:p>
          <w:p w:rsidR="00C166FB" w:rsidRPr="000163CE" w:rsidRDefault="00C166FB" w:rsidP="00FA7455">
            <w:pPr>
              <w:jc w:val="both"/>
            </w:pPr>
            <w:r w:rsidRPr="000163CE">
              <w:t xml:space="preserve">– </w:t>
            </w:r>
            <w:r w:rsidRPr="000163CE">
              <w:rPr>
                <w:i/>
              </w:rPr>
              <w:t>Выставка-просмотр</w:t>
            </w:r>
            <w:r w:rsidRPr="000163CE">
              <w:t xml:space="preserve"> «Мы в ответе за этот мир!»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0163CE" w:rsidRDefault="00C166FB" w:rsidP="00FA7455">
            <w:pPr>
              <w:jc w:val="center"/>
            </w:pPr>
          </w:p>
          <w:p w:rsidR="00C166FB" w:rsidRPr="000163CE" w:rsidRDefault="00C166FB" w:rsidP="00FA7455">
            <w:pPr>
              <w:jc w:val="center"/>
            </w:pPr>
            <w:r w:rsidRPr="000163CE">
              <w:t>Сентябрь-декабрь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0163CE" w:rsidRDefault="00C166FB" w:rsidP="00FA7455">
            <w:pPr>
              <w:jc w:val="center"/>
            </w:pPr>
          </w:p>
          <w:p w:rsidR="00C166FB" w:rsidRPr="000163CE" w:rsidRDefault="00C166FB" w:rsidP="00FA7455">
            <w:pPr>
              <w:jc w:val="center"/>
            </w:pPr>
            <w:r w:rsidRPr="000163CE">
              <w:t>Библиотекари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both"/>
            </w:pPr>
            <w:r w:rsidRPr="001762F3">
              <w:t>– Формирование ответственности за состояние окружающей среды.</w:t>
            </w:r>
          </w:p>
          <w:p w:rsidR="003729BC" w:rsidRPr="001762F3" w:rsidRDefault="003729BC" w:rsidP="00FA7455">
            <w:pPr>
              <w:jc w:val="both"/>
            </w:pPr>
            <w:r>
              <w:t>Выполнено</w:t>
            </w:r>
          </w:p>
        </w:tc>
      </w:tr>
      <w:tr w:rsidR="00C166FB" w:rsidRPr="001762F3" w:rsidTr="00FA7455">
        <w:trPr>
          <w:trHeight w:val="702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contextualSpacing/>
              <w:jc w:val="both"/>
            </w:pPr>
          </w:p>
          <w:p w:rsidR="00C166FB" w:rsidRPr="001762F3" w:rsidRDefault="00C166FB" w:rsidP="00FA7455">
            <w:pPr>
              <w:jc w:val="both"/>
            </w:pPr>
            <w:r w:rsidRPr="001762F3">
              <w:rPr>
                <w:i/>
              </w:rPr>
              <w:t>в) художественное,  нравственное, эстетическое воспитание</w:t>
            </w:r>
          </w:p>
          <w:p w:rsidR="00C166FB" w:rsidRPr="001762F3" w:rsidRDefault="00C166FB" w:rsidP="00FA7455">
            <w:pPr>
              <w:jc w:val="both"/>
            </w:pPr>
          </w:p>
        </w:tc>
      </w:tr>
      <w:tr w:rsidR="00C166FB" w:rsidRPr="001762F3" w:rsidTr="00FA7455">
        <w:trPr>
          <w:trHeight w:val="3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contextualSpacing/>
              <w:jc w:val="both"/>
            </w:pPr>
            <w:r w:rsidRPr="001762F3">
              <w:rPr>
                <w:i/>
              </w:rPr>
              <w:t xml:space="preserve">– Создание и выпуск листовок-грамотеек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  <w:r w:rsidRPr="001762F3">
              <w:t>Сентябрь - 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both"/>
            </w:pPr>
          </w:p>
          <w:p w:rsidR="00C166FB" w:rsidRDefault="00C166FB" w:rsidP="00FA7455">
            <w:pPr>
              <w:jc w:val="both"/>
            </w:pPr>
            <w:r w:rsidRPr="001762F3">
              <w:t>– Воспитание культуры общения.</w:t>
            </w:r>
          </w:p>
          <w:p w:rsidR="003729BC" w:rsidRPr="001762F3" w:rsidRDefault="003729BC" w:rsidP="00FA7455">
            <w:pPr>
              <w:jc w:val="both"/>
            </w:pPr>
            <w:r>
              <w:t>Не выполнено</w:t>
            </w:r>
          </w:p>
        </w:tc>
      </w:tr>
      <w:tr w:rsidR="00C166FB" w:rsidRPr="001762F3" w:rsidTr="00FA7455">
        <w:trPr>
          <w:trHeight w:val="57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0163CE" w:rsidRDefault="00C166FB" w:rsidP="00FA7455">
            <w:pPr>
              <w:contextualSpacing/>
              <w:jc w:val="both"/>
              <w:rPr>
                <w:i/>
                <w:color w:val="000000"/>
              </w:rPr>
            </w:pPr>
            <w:r w:rsidRPr="000163CE">
              <w:rPr>
                <w:i/>
                <w:color w:val="000000"/>
              </w:rPr>
              <w:t xml:space="preserve">– Парад книг  </w:t>
            </w:r>
            <w:r w:rsidRPr="000163CE">
              <w:rPr>
                <w:color w:val="000000"/>
              </w:rPr>
              <w:t>«Книги-юбиляры – 2018!»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both"/>
            </w:pPr>
            <w:r w:rsidRPr="001762F3">
              <w:rPr>
                <w:b/>
              </w:rPr>
              <w:t xml:space="preserve">– </w:t>
            </w:r>
            <w:r w:rsidRPr="001762F3">
              <w:t>Развитие информационной культуры пользоват</w:t>
            </w:r>
            <w:r w:rsidRPr="001762F3">
              <w:t>е</w:t>
            </w:r>
            <w:r w:rsidRPr="001762F3">
              <w:t>лей, содействие в организации досуга студентов.</w:t>
            </w:r>
          </w:p>
          <w:p w:rsidR="003729BC" w:rsidRPr="001762F3" w:rsidRDefault="002810E1" w:rsidP="00FA7455">
            <w:pPr>
              <w:jc w:val="both"/>
            </w:pPr>
            <w:r>
              <w:t>Выполнено</w:t>
            </w:r>
          </w:p>
        </w:tc>
      </w:tr>
      <w:tr w:rsidR="00C166FB" w:rsidRPr="001762F3" w:rsidTr="00FA7455">
        <w:trPr>
          <w:trHeight w:val="59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0163CE" w:rsidRDefault="00C166FB" w:rsidP="00FA7455">
            <w:pPr>
              <w:contextualSpacing/>
              <w:jc w:val="both"/>
              <w:rPr>
                <w:i/>
                <w:color w:val="000000"/>
              </w:rPr>
            </w:pPr>
            <w:r w:rsidRPr="000163CE">
              <w:rPr>
                <w:i/>
                <w:color w:val="000000"/>
              </w:rPr>
              <w:t xml:space="preserve">– Выставка-дата </w:t>
            </w:r>
            <w:r w:rsidRPr="000163CE">
              <w:rPr>
                <w:color w:val="000000"/>
              </w:rPr>
              <w:t>«Певец человеческой красоты» (к 150-летию со дня рождения М. Горького)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</w:p>
          <w:p w:rsidR="00C166FB" w:rsidRDefault="00C166FB" w:rsidP="00FA7455">
            <w:pPr>
              <w:jc w:val="both"/>
            </w:pPr>
            <w:r w:rsidRPr="001762F3">
              <w:t xml:space="preserve">– Популяризация знаний о </w:t>
            </w:r>
            <w:r>
              <w:t xml:space="preserve">русских </w:t>
            </w:r>
            <w:r w:rsidRPr="001762F3">
              <w:t>писателях.</w:t>
            </w:r>
          </w:p>
          <w:p w:rsidR="002810E1" w:rsidRPr="001762F3" w:rsidRDefault="002810E1" w:rsidP="00FA7455">
            <w:pPr>
              <w:jc w:val="both"/>
            </w:pPr>
            <w:r>
              <w:t>Выполнено</w:t>
            </w:r>
          </w:p>
        </w:tc>
      </w:tr>
      <w:tr w:rsidR="00C166FB" w:rsidRPr="001762F3" w:rsidTr="00FA7455">
        <w:trPr>
          <w:trHeight w:val="70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0163CE" w:rsidRDefault="00C166FB" w:rsidP="00FA7455">
            <w:pPr>
              <w:jc w:val="both"/>
              <w:rPr>
                <w:i/>
                <w:color w:val="000000"/>
              </w:rPr>
            </w:pPr>
            <w:r w:rsidRPr="000163CE">
              <w:rPr>
                <w:i/>
                <w:color w:val="000000"/>
              </w:rPr>
              <w:t>Закладка для книг к юбилеям писателей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>
              <w:t>Октябрь-май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Зав. библиотекой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  <w:p w:rsidR="00C166FB" w:rsidRPr="001762F3" w:rsidRDefault="00C166FB" w:rsidP="00FA7455">
            <w:pPr>
              <w:jc w:val="center"/>
              <w:rPr>
                <w:b/>
              </w:rPr>
            </w:pPr>
            <w:r w:rsidRPr="001762F3">
              <w:t>Библиотекари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  <w:r w:rsidRPr="001762F3">
              <w:t>–</w:t>
            </w:r>
            <w:r>
              <w:t xml:space="preserve"> Популяризация знаний о </w:t>
            </w:r>
            <w:r w:rsidRPr="001762F3">
              <w:t>писателях.</w:t>
            </w:r>
          </w:p>
          <w:p w:rsidR="00C166FB" w:rsidRDefault="00C166FB" w:rsidP="00FA7455">
            <w:pPr>
              <w:jc w:val="both"/>
            </w:pPr>
            <w:r w:rsidRPr="001762F3">
              <w:rPr>
                <w:b/>
              </w:rPr>
              <w:t xml:space="preserve">– </w:t>
            </w:r>
            <w:r w:rsidRPr="001762F3">
              <w:t>Воспитание культуры общения.</w:t>
            </w:r>
          </w:p>
          <w:p w:rsidR="002810E1" w:rsidRPr="001762F3" w:rsidRDefault="002810E1" w:rsidP="00FA7455">
            <w:pPr>
              <w:jc w:val="both"/>
              <w:rPr>
                <w:b/>
              </w:rPr>
            </w:pPr>
            <w:r>
              <w:t>Частично выполнено</w:t>
            </w:r>
          </w:p>
        </w:tc>
      </w:tr>
      <w:tr w:rsidR="00C166FB" w:rsidRPr="001762F3" w:rsidTr="00FA7455">
        <w:trPr>
          <w:trHeight w:val="5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0163CE" w:rsidRDefault="00C166FB" w:rsidP="00FA7455">
            <w:pPr>
              <w:jc w:val="both"/>
              <w:rPr>
                <w:i/>
                <w:color w:val="000000"/>
              </w:rPr>
            </w:pPr>
            <w:r w:rsidRPr="000163CE">
              <w:rPr>
                <w:i/>
                <w:color w:val="000000"/>
              </w:rPr>
              <w:t xml:space="preserve">–  Галерея творчества </w:t>
            </w:r>
            <w:r w:rsidRPr="000163CE">
              <w:rPr>
                <w:color w:val="000000"/>
              </w:rPr>
              <w:t>«Если душа родилась кр</w:t>
            </w:r>
            <w:r w:rsidRPr="000163CE">
              <w:rPr>
                <w:color w:val="000000"/>
              </w:rPr>
              <w:t>ы</w:t>
            </w:r>
            <w:r w:rsidRPr="000163CE">
              <w:rPr>
                <w:color w:val="000000"/>
              </w:rPr>
              <w:t>латой»</w:t>
            </w:r>
            <w:r w:rsidRPr="000163CE">
              <w:rPr>
                <w:i/>
                <w:color w:val="000000"/>
              </w:rPr>
              <w:t xml:space="preserve"> (к-</w:t>
            </w:r>
            <w:r w:rsidRPr="000163CE">
              <w:rPr>
                <w:color w:val="000000"/>
              </w:rPr>
              <w:t>125 лет со дня рождения М. И. Цвета</w:t>
            </w:r>
            <w:r w:rsidRPr="000163CE">
              <w:rPr>
                <w:color w:val="000000"/>
              </w:rPr>
              <w:t>е</w:t>
            </w:r>
            <w:r w:rsidRPr="000163CE">
              <w:rPr>
                <w:color w:val="000000"/>
              </w:rPr>
              <w:t>вой)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</w:p>
          <w:p w:rsidR="00C166FB" w:rsidRDefault="00C166FB" w:rsidP="00FA7455">
            <w:pPr>
              <w:jc w:val="both"/>
              <w:rPr>
                <w:b/>
              </w:rPr>
            </w:pPr>
            <w:r w:rsidRPr="001762F3">
              <w:t>– Популяризация знаний о</w:t>
            </w:r>
            <w:r>
              <w:t xml:space="preserve"> русских </w:t>
            </w:r>
            <w:r w:rsidRPr="001762F3">
              <w:t>писателях</w:t>
            </w:r>
            <w:r w:rsidRPr="001762F3">
              <w:rPr>
                <w:b/>
              </w:rPr>
              <w:t>.</w:t>
            </w:r>
          </w:p>
          <w:p w:rsidR="007E4E07" w:rsidRPr="007E4E07" w:rsidRDefault="007E4E07" w:rsidP="00FA7455">
            <w:pPr>
              <w:jc w:val="both"/>
            </w:pPr>
            <w:r w:rsidRPr="007E4E07">
              <w:t>Выполнено</w:t>
            </w:r>
          </w:p>
        </w:tc>
      </w:tr>
      <w:tr w:rsidR="00C166FB" w:rsidRPr="001762F3" w:rsidTr="00FA7455">
        <w:trPr>
          <w:trHeight w:val="70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0163CE" w:rsidRDefault="00C166FB" w:rsidP="00FA7455">
            <w:pPr>
              <w:jc w:val="both"/>
              <w:rPr>
                <w:i/>
                <w:color w:val="000000"/>
              </w:rPr>
            </w:pPr>
            <w:r w:rsidRPr="000163CE">
              <w:rPr>
                <w:i/>
                <w:color w:val="000000"/>
              </w:rPr>
              <w:t xml:space="preserve">– Панно любимых книг </w:t>
            </w:r>
            <w:r w:rsidRPr="000163CE">
              <w:rPr>
                <w:color w:val="000000"/>
              </w:rPr>
              <w:t>«Рекомендует преподав</w:t>
            </w:r>
            <w:r w:rsidRPr="000163CE">
              <w:rPr>
                <w:color w:val="000000"/>
              </w:rPr>
              <w:t>а</w:t>
            </w:r>
            <w:r w:rsidRPr="000163CE">
              <w:rPr>
                <w:color w:val="000000"/>
              </w:rPr>
              <w:t>тель»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Зав. библиотекой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both"/>
            </w:pPr>
            <w:r w:rsidRPr="001762F3">
              <w:rPr>
                <w:b/>
              </w:rPr>
              <w:t xml:space="preserve">– </w:t>
            </w:r>
            <w:r w:rsidRPr="001762F3">
              <w:t>Развитие информационной культуры пользоват</w:t>
            </w:r>
            <w:r w:rsidRPr="001762F3">
              <w:t>е</w:t>
            </w:r>
            <w:r w:rsidRPr="001762F3">
              <w:t>лей, содействие в организации досуга студентов.</w:t>
            </w:r>
          </w:p>
          <w:p w:rsidR="00F06BB7" w:rsidRPr="001762F3" w:rsidRDefault="00F06BB7" w:rsidP="00FA7455">
            <w:pPr>
              <w:jc w:val="both"/>
              <w:rPr>
                <w:b/>
              </w:rPr>
            </w:pPr>
            <w:r>
              <w:t>Выполнено</w:t>
            </w:r>
          </w:p>
        </w:tc>
      </w:tr>
      <w:tr w:rsidR="00C166FB" w:rsidRPr="001762F3" w:rsidTr="00FA7455">
        <w:trPr>
          <w:trHeight w:val="70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0163CE" w:rsidRDefault="00C166FB" w:rsidP="00FA7455">
            <w:pPr>
              <w:jc w:val="both"/>
              <w:rPr>
                <w:i/>
                <w:color w:val="000000"/>
              </w:rPr>
            </w:pPr>
            <w:r w:rsidRPr="000163CE">
              <w:rPr>
                <w:i/>
                <w:color w:val="000000"/>
              </w:rPr>
              <w:t xml:space="preserve">– Арт-пространство </w:t>
            </w:r>
            <w:r w:rsidRPr="000163CE">
              <w:rPr>
                <w:color w:val="000000"/>
              </w:rPr>
              <w:t>«Певец беспредметного мира » (к 140-летию со дня рождения К. Малевича)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  <w:rPr>
                <w:b/>
              </w:rPr>
            </w:pPr>
          </w:p>
          <w:p w:rsidR="00C166FB" w:rsidRDefault="00C166FB" w:rsidP="00FA7455">
            <w:pPr>
              <w:jc w:val="both"/>
            </w:pPr>
            <w:r w:rsidRPr="001762F3">
              <w:rPr>
                <w:b/>
              </w:rPr>
              <w:t xml:space="preserve">– </w:t>
            </w:r>
            <w:r w:rsidRPr="001762F3">
              <w:t>Расширение кругозора студентов.</w:t>
            </w:r>
          </w:p>
          <w:p w:rsidR="00F06BB7" w:rsidRPr="001762F3" w:rsidRDefault="00F06BB7" w:rsidP="00FA7455">
            <w:pPr>
              <w:jc w:val="both"/>
              <w:rPr>
                <w:b/>
              </w:rPr>
            </w:pPr>
            <w:r>
              <w:t>Выполнено</w:t>
            </w:r>
          </w:p>
        </w:tc>
      </w:tr>
      <w:tr w:rsidR="00C166FB" w:rsidRPr="001762F3" w:rsidTr="00FA7455">
        <w:trPr>
          <w:trHeight w:val="5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0163CE" w:rsidRDefault="00C166FB" w:rsidP="00FA7455">
            <w:pPr>
              <w:jc w:val="both"/>
              <w:rPr>
                <w:color w:val="000000"/>
              </w:rPr>
            </w:pPr>
            <w:r w:rsidRPr="000163CE">
              <w:rPr>
                <w:i/>
                <w:color w:val="000000"/>
              </w:rPr>
              <w:t xml:space="preserve">– Выставка-персона </w:t>
            </w:r>
            <w:r w:rsidRPr="000163CE">
              <w:rPr>
                <w:color w:val="000000"/>
              </w:rPr>
              <w:t>«А. К. Толстой – поэт, проз</w:t>
            </w:r>
            <w:r w:rsidRPr="000163CE">
              <w:rPr>
                <w:color w:val="000000"/>
              </w:rPr>
              <w:t>а</w:t>
            </w:r>
            <w:r w:rsidRPr="000163CE">
              <w:rPr>
                <w:color w:val="000000"/>
              </w:rPr>
              <w:t>ик, драматург» (к 200-летию со дня рождения А. К. Толстого)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center"/>
            </w:pPr>
          </w:p>
          <w:p w:rsidR="00C166FB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both"/>
              <w:rPr>
                <w:b/>
              </w:rPr>
            </w:pPr>
          </w:p>
          <w:p w:rsidR="00C166FB" w:rsidRDefault="00C166FB" w:rsidP="00FA7455">
            <w:pPr>
              <w:jc w:val="both"/>
              <w:rPr>
                <w:b/>
              </w:rPr>
            </w:pPr>
          </w:p>
          <w:p w:rsidR="00C166FB" w:rsidRDefault="00C166FB" w:rsidP="00FA7455">
            <w:pPr>
              <w:jc w:val="both"/>
            </w:pPr>
            <w:r w:rsidRPr="001762F3">
              <w:rPr>
                <w:b/>
              </w:rPr>
              <w:t xml:space="preserve">–  </w:t>
            </w:r>
            <w:r w:rsidRPr="001762F3">
              <w:t>Популяризация знаний о русских писателях.</w:t>
            </w:r>
          </w:p>
          <w:p w:rsidR="00F06BB7" w:rsidRPr="001762F3" w:rsidRDefault="00F06BB7" w:rsidP="00FA7455">
            <w:pPr>
              <w:jc w:val="both"/>
              <w:rPr>
                <w:b/>
              </w:rPr>
            </w:pPr>
            <w:r>
              <w:t>Выполнено</w:t>
            </w:r>
          </w:p>
        </w:tc>
      </w:tr>
      <w:tr w:rsidR="00C166FB" w:rsidRPr="001762F3" w:rsidTr="00FA7455">
        <w:trPr>
          <w:trHeight w:val="56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0163CE" w:rsidRDefault="00C166FB" w:rsidP="00FA7455">
            <w:pPr>
              <w:jc w:val="both"/>
              <w:rPr>
                <w:color w:val="000000"/>
              </w:rPr>
            </w:pPr>
            <w:r w:rsidRPr="000163CE">
              <w:rPr>
                <w:i/>
                <w:color w:val="000000"/>
              </w:rPr>
              <w:t xml:space="preserve">– Кинопросмотр </w:t>
            </w:r>
            <w:r w:rsidRPr="000163CE">
              <w:rPr>
                <w:color w:val="000000"/>
              </w:rPr>
              <w:t>«Жизнь. Легенда. Судьба» (к 80-летию со дня рождения В. С. Высоцкого)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both"/>
            </w:pPr>
            <w:r w:rsidRPr="001762F3">
              <w:rPr>
                <w:b/>
              </w:rPr>
              <w:t xml:space="preserve">–  </w:t>
            </w:r>
            <w:r w:rsidRPr="001762F3">
              <w:t>Популяризация знаний о русских писателях.</w:t>
            </w:r>
          </w:p>
          <w:p w:rsidR="00F06BB7" w:rsidRPr="001762F3" w:rsidRDefault="00F06BB7" w:rsidP="00FA7455">
            <w:pPr>
              <w:jc w:val="both"/>
              <w:rPr>
                <w:b/>
              </w:rPr>
            </w:pPr>
            <w:r>
              <w:t>Выполнено</w:t>
            </w:r>
          </w:p>
        </w:tc>
      </w:tr>
      <w:tr w:rsidR="00C166FB" w:rsidRPr="001762F3" w:rsidTr="00FA7455">
        <w:trPr>
          <w:trHeight w:val="70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0163CE" w:rsidRDefault="00C166FB" w:rsidP="00FA7455">
            <w:pPr>
              <w:jc w:val="both"/>
              <w:rPr>
                <w:color w:val="000000"/>
              </w:rPr>
            </w:pPr>
            <w:r w:rsidRPr="000163CE">
              <w:rPr>
                <w:i/>
                <w:color w:val="000000"/>
              </w:rPr>
              <w:lastRenderedPageBreak/>
              <w:t>–Выставка-портрет</w:t>
            </w:r>
            <w:r w:rsidRPr="000163CE">
              <w:rPr>
                <w:color w:val="000000"/>
              </w:rPr>
              <w:t xml:space="preserve">  «Искусный драматург» (к 195-летию со дня рождения А.Н. Островского)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>
              <w:t xml:space="preserve">Апрель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both"/>
              <w:rPr>
                <w:b/>
              </w:rPr>
            </w:pPr>
          </w:p>
          <w:p w:rsidR="00C166FB" w:rsidRDefault="00C166FB" w:rsidP="00FA7455">
            <w:pPr>
              <w:jc w:val="both"/>
            </w:pPr>
            <w:r w:rsidRPr="001762F3">
              <w:rPr>
                <w:b/>
              </w:rPr>
              <w:t xml:space="preserve">–  </w:t>
            </w:r>
            <w:r w:rsidRPr="001762F3">
              <w:t>Популяризация знаний о русских писателях.</w:t>
            </w:r>
          </w:p>
          <w:p w:rsidR="00F06BB7" w:rsidRPr="001762F3" w:rsidRDefault="00F06BB7" w:rsidP="00FA7455">
            <w:pPr>
              <w:jc w:val="both"/>
            </w:pPr>
            <w:r>
              <w:t>Выполнено</w:t>
            </w:r>
          </w:p>
        </w:tc>
      </w:tr>
      <w:tr w:rsidR="00C166FB" w:rsidRPr="001762F3" w:rsidTr="00FA7455">
        <w:trPr>
          <w:trHeight w:val="70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0163CE" w:rsidRDefault="00C166FB" w:rsidP="00FA7455">
            <w:pPr>
              <w:jc w:val="both"/>
              <w:rPr>
                <w:i/>
                <w:color w:val="000000"/>
              </w:rPr>
            </w:pPr>
            <w:r w:rsidRPr="000163CE">
              <w:rPr>
                <w:i/>
                <w:color w:val="000000"/>
              </w:rPr>
              <w:t xml:space="preserve">–  Библиотечная выставка </w:t>
            </w:r>
            <w:r w:rsidRPr="000163CE">
              <w:rPr>
                <w:color w:val="000000"/>
              </w:rPr>
              <w:t>«Летние чтения</w:t>
            </w:r>
            <w:r w:rsidRPr="000163CE">
              <w:rPr>
                <w:i/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both"/>
            </w:pPr>
            <w:r w:rsidRPr="001762F3">
              <w:t>– Развитие информационной культуры пользоват</w:t>
            </w:r>
            <w:r w:rsidRPr="001762F3">
              <w:t>е</w:t>
            </w:r>
            <w:r w:rsidRPr="001762F3">
              <w:t>лей, содействие в организации досуга студентов.</w:t>
            </w:r>
          </w:p>
          <w:p w:rsidR="00F06BB7" w:rsidRPr="001762F3" w:rsidRDefault="00F06BB7" w:rsidP="00FA7455">
            <w:pPr>
              <w:jc w:val="both"/>
            </w:pPr>
            <w:r>
              <w:t>Выполнено</w:t>
            </w:r>
          </w:p>
        </w:tc>
      </w:tr>
      <w:tr w:rsidR="00C166FB" w:rsidRPr="001762F3" w:rsidTr="00FA7455">
        <w:trPr>
          <w:trHeight w:val="70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0163CE" w:rsidRDefault="00C166FB" w:rsidP="00FA7455">
            <w:pPr>
              <w:jc w:val="both"/>
              <w:rPr>
                <w:color w:val="000000"/>
                <w:shd w:val="clear" w:color="auto" w:fill="FFFFFF"/>
              </w:rPr>
            </w:pPr>
            <w:r w:rsidRPr="000163CE">
              <w:rPr>
                <w:color w:val="000000"/>
                <w:shd w:val="clear" w:color="auto" w:fill="FFFFFF"/>
              </w:rPr>
              <w:t xml:space="preserve">– </w:t>
            </w:r>
            <w:r w:rsidRPr="000163CE">
              <w:rPr>
                <w:i/>
                <w:color w:val="000000"/>
                <w:shd w:val="clear" w:color="auto" w:fill="FFFFFF"/>
              </w:rPr>
              <w:t xml:space="preserve">Вернисаж-презентация  </w:t>
            </w:r>
            <w:r w:rsidRPr="000163CE">
              <w:rPr>
                <w:color w:val="000000"/>
                <w:shd w:val="clear" w:color="auto" w:fill="FFFFFF"/>
              </w:rPr>
              <w:t>«Как бы хотелось писать картины не красками, а одним напряжением воли!»</w:t>
            </w:r>
          </w:p>
          <w:p w:rsidR="00C166FB" w:rsidRPr="000163CE" w:rsidRDefault="00C166FB" w:rsidP="00FA7455">
            <w:pPr>
              <w:jc w:val="both"/>
              <w:rPr>
                <w:color w:val="000000"/>
              </w:rPr>
            </w:pPr>
            <w:r w:rsidRPr="000163CE">
              <w:rPr>
                <w:color w:val="000000"/>
                <w:shd w:val="clear" w:color="auto" w:fill="FFFFFF"/>
              </w:rPr>
              <w:t xml:space="preserve">(к 140-летию ос дня рождения </w:t>
            </w:r>
            <w:r w:rsidRPr="000163CE">
              <w:rPr>
                <w:color w:val="000000"/>
              </w:rPr>
              <w:t xml:space="preserve">Б. М. </w:t>
            </w:r>
            <w:proofErr w:type="spellStart"/>
            <w:r w:rsidRPr="000163CE">
              <w:rPr>
                <w:color w:val="000000"/>
              </w:rPr>
              <w:t>Кустодиева</w:t>
            </w:r>
            <w:proofErr w:type="spellEnd"/>
            <w:r w:rsidRPr="000163C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Зав. библиотекой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both"/>
              <w:rPr>
                <w:b/>
              </w:rPr>
            </w:pPr>
          </w:p>
          <w:p w:rsidR="00C166FB" w:rsidRDefault="00C166FB" w:rsidP="00FA7455">
            <w:pPr>
              <w:jc w:val="both"/>
              <w:rPr>
                <w:b/>
              </w:rPr>
            </w:pPr>
          </w:p>
          <w:p w:rsidR="00C166FB" w:rsidRDefault="00C166FB" w:rsidP="00FA7455">
            <w:pPr>
              <w:jc w:val="both"/>
            </w:pPr>
            <w:r w:rsidRPr="001762F3">
              <w:rPr>
                <w:b/>
              </w:rPr>
              <w:t xml:space="preserve">–  </w:t>
            </w:r>
            <w:r w:rsidRPr="001762F3">
              <w:t xml:space="preserve">Популяризация знаний о русских </w:t>
            </w:r>
            <w:r>
              <w:t>художниках</w:t>
            </w:r>
            <w:r w:rsidRPr="001762F3">
              <w:t>.</w:t>
            </w:r>
          </w:p>
          <w:p w:rsidR="00F06BB7" w:rsidRPr="001762F3" w:rsidRDefault="00F06BB7" w:rsidP="00FA7455">
            <w:pPr>
              <w:jc w:val="both"/>
            </w:pPr>
            <w:r>
              <w:t>Было исключено из плана</w:t>
            </w:r>
          </w:p>
        </w:tc>
      </w:tr>
      <w:tr w:rsidR="00C166FB" w:rsidRPr="001762F3" w:rsidTr="00FA7455">
        <w:trPr>
          <w:trHeight w:val="70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0163CE" w:rsidRDefault="00C166FB" w:rsidP="00FA7455">
            <w:pPr>
              <w:jc w:val="both"/>
              <w:rPr>
                <w:color w:val="000000"/>
                <w:shd w:val="clear" w:color="auto" w:fill="FFFFFF"/>
              </w:rPr>
            </w:pPr>
            <w:r w:rsidRPr="000163CE">
              <w:rPr>
                <w:color w:val="000000"/>
                <w:shd w:val="clear" w:color="auto" w:fill="FFFFFF"/>
              </w:rPr>
              <w:t xml:space="preserve">– Выставка одной книги «Наперекор </w:t>
            </w:r>
            <w:proofErr w:type="gramStart"/>
            <w:r w:rsidRPr="000163CE">
              <w:rPr>
                <w:color w:val="000000"/>
                <w:shd w:val="clear" w:color="auto" w:fill="FFFFFF"/>
              </w:rPr>
              <w:t>общеприн</w:t>
            </w:r>
            <w:r w:rsidRPr="000163CE">
              <w:rPr>
                <w:color w:val="000000"/>
                <w:shd w:val="clear" w:color="auto" w:fill="FFFFFF"/>
              </w:rPr>
              <w:t>я</w:t>
            </w:r>
            <w:r w:rsidRPr="000163CE">
              <w:rPr>
                <w:color w:val="000000"/>
                <w:shd w:val="clear" w:color="auto" w:fill="FFFFFF"/>
              </w:rPr>
              <w:t>тому</w:t>
            </w:r>
            <w:proofErr w:type="gramEnd"/>
            <w:r w:rsidRPr="000163CE">
              <w:rPr>
                <w:color w:val="000000"/>
                <w:shd w:val="clear" w:color="auto" w:fill="FFFFFF"/>
              </w:rPr>
              <w:t>» (к 85-летию со дня рождения Владимира Николаевича Войновича)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center"/>
            </w:pPr>
          </w:p>
          <w:p w:rsidR="00C166FB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  <w:rPr>
                <w:color w:val="FF0000"/>
              </w:rPr>
            </w:pPr>
            <w: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center"/>
            </w:pPr>
          </w:p>
          <w:p w:rsidR="00C166FB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  <w:rPr>
                <w:color w:val="FF0000"/>
              </w:rPr>
            </w:pPr>
            <w:r w:rsidRPr="001762F3">
              <w:t>Библиотекари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both"/>
              <w:rPr>
                <w:b/>
              </w:rPr>
            </w:pPr>
          </w:p>
          <w:p w:rsidR="00C166FB" w:rsidRDefault="00C166FB" w:rsidP="00FA7455">
            <w:pPr>
              <w:jc w:val="both"/>
              <w:rPr>
                <w:b/>
              </w:rPr>
            </w:pPr>
          </w:p>
          <w:p w:rsidR="00C166FB" w:rsidRDefault="00C166FB" w:rsidP="00FA7455">
            <w:pPr>
              <w:jc w:val="both"/>
            </w:pPr>
            <w:r w:rsidRPr="001762F3">
              <w:rPr>
                <w:b/>
              </w:rPr>
              <w:t xml:space="preserve">–  </w:t>
            </w:r>
            <w:r w:rsidRPr="001762F3">
              <w:t>Популяризация знаний о русских писателях.</w:t>
            </w:r>
          </w:p>
          <w:p w:rsidR="00E032CA" w:rsidRPr="001762F3" w:rsidRDefault="00E032CA" w:rsidP="00FA7455">
            <w:pPr>
              <w:jc w:val="both"/>
              <w:rPr>
                <w:color w:val="FF0000"/>
              </w:rPr>
            </w:pPr>
            <w:r>
              <w:t>Выполнено</w:t>
            </w:r>
          </w:p>
        </w:tc>
      </w:tr>
      <w:tr w:rsidR="00C166FB" w:rsidRPr="001762F3" w:rsidTr="00FA7455">
        <w:trPr>
          <w:trHeight w:val="70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0163CE" w:rsidRDefault="00C166FB" w:rsidP="00FA7455">
            <w:pPr>
              <w:jc w:val="both"/>
              <w:rPr>
                <w:color w:val="000000"/>
                <w:shd w:val="clear" w:color="auto" w:fill="FFFFFF"/>
              </w:rPr>
            </w:pPr>
            <w:r w:rsidRPr="000163CE">
              <w:rPr>
                <w:i/>
                <w:color w:val="000000"/>
              </w:rPr>
              <w:t>–  Библиотечная выставка «Новый год с книгой!»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2872B2" w:rsidRDefault="00C166FB" w:rsidP="00FA7455">
            <w:pPr>
              <w:jc w:val="center"/>
              <w:rPr>
                <w:color w:val="000000"/>
              </w:rPr>
            </w:pPr>
            <w:r w:rsidRPr="002872B2">
              <w:rPr>
                <w:color w:val="00000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  <w:rPr>
                <w:color w:val="FF0000"/>
              </w:rPr>
            </w:pPr>
            <w:r w:rsidRPr="001762F3">
              <w:t>Библиотекари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both"/>
            </w:pPr>
            <w:r w:rsidRPr="001762F3">
              <w:t>– Развитие информационной культуры пользоват</w:t>
            </w:r>
            <w:r w:rsidRPr="001762F3">
              <w:t>е</w:t>
            </w:r>
            <w:r w:rsidRPr="001762F3">
              <w:t>лей, содействие в организации досуга студентов.</w:t>
            </w:r>
          </w:p>
          <w:p w:rsidR="00E032CA" w:rsidRPr="001762F3" w:rsidRDefault="00E032CA" w:rsidP="00FA7455">
            <w:pPr>
              <w:jc w:val="both"/>
              <w:rPr>
                <w:color w:val="FF0000"/>
                <w:shd w:val="clear" w:color="auto" w:fill="FFFFFF"/>
              </w:rPr>
            </w:pPr>
            <w:r>
              <w:t>Выполнено</w:t>
            </w:r>
          </w:p>
        </w:tc>
      </w:tr>
      <w:tr w:rsidR="00C166FB" w:rsidRPr="001762F3" w:rsidTr="00FA7455">
        <w:trPr>
          <w:trHeight w:val="448"/>
        </w:trPr>
        <w:tc>
          <w:tcPr>
            <w:tcW w:w="15309" w:type="dxa"/>
            <w:gridSpan w:val="4"/>
            <w:shd w:val="clear" w:color="auto" w:fill="auto"/>
          </w:tcPr>
          <w:p w:rsidR="00C166FB" w:rsidRPr="000163CE" w:rsidRDefault="00C166FB" w:rsidP="00FA7455">
            <w:pPr>
              <w:numPr>
                <w:ilvl w:val="0"/>
                <w:numId w:val="20"/>
              </w:numPr>
              <w:ind w:left="0"/>
              <w:contextualSpacing/>
              <w:jc w:val="both"/>
              <w:rPr>
                <w:i/>
                <w:color w:val="000000"/>
                <w:u w:val="single"/>
              </w:rPr>
            </w:pPr>
          </w:p>
        </w:tc>
      </w:tr>
      <w:tr w:rsidR="00C166FB" w:rsidRPr="001762F3" w:rsidTr="00FA7455">
        <w:trPr>
          <w:trHeight w:val="448"/>
        </w:trPr>
        <w:tc>
          <w:tcPr>
            <w:tcW w:w="5528" w:type="dxa"/>
            <w:shd w:val="clear" w:color="auto" w:fill="auto"/>
          </w:tcPr>
          <w:p w:rsidR="00C166FB" w:rsidRPr="000163CE" w:rsidRDefault="00C166FB" w:rsidP="00FA7455">
            <w:pPr>
              <w:jc w:val="both"/>
              <w:rPr>
                <w:color w:val="000000"/>
              </w:rPr>
            </w:pPr>
            <w:r w:rsidRPr="000163CE">
              <w:rPr>
                <w:i/>
                <w:color w:val="000000"/>
              </w:rPr>
              <w:t xml:space="preserve">– Участие во всероссийской с международным участием футуристической конференции </w:t>
            </w:r>
          </w:p>
        </w:tc>
        <w:tc>
          <w:tcPr>
            <w:tcW w:w="2126" w:type="dxa"/>
            <w:shd w:val="clear" w:color="auto" w:fill="auto"/>
          </w:tcPr>
          <w:p w:rsidR="00C166FB" w:rsidRPr="001762F3" w:rsidRDefault="00C166FB" w:rsidP="00FA7455">
            <w:pPr>
              <w:jc w:val="both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Зав. библиотекой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  <w:p w:rsidR="00C166FB" w:rsidRPr="001762F3" w:rsidRDefault="00C166FB" w:rsidP="00FA7455">
            <w:pPr>
              <w:jc w:val="center"/>
              <w:rPr>
                <w:b/>
              </w:rPr>
            </w:pPr>
            <w:r w:rsidRPr="001762F3">
              <w:t>Библиотекари</w:t>
            </w:r>
          </w:p>
        </w:tc>
        <w:tc>
          <w:tcPr>
            <w:tcW w:w="5528" w:type="dxa"/>
            <w:shd w:val="clear" w:color="auto" w:fill="auto"/>
          </w:tcPr>
          <w:p w:rsidR="00C166FB" w:rsidRDefault="00C166FB" w:rsidP="00FA7455">
            <w:pPr>
              <w:jc w:val="both"/>
            </w:pPr>
            <w:r w:rsidRPr="001762F3">
              <w:t>– Выявление и поддержка талантливых студентов, проявляющих интерес к научно- исследовател</w:t>
            </w:r>
            <w:r w:rsidRPr="001762F3">
              <w:t>ь</w:t>
            </w:r>
            <w:r w:rsidRPr="001762F3">
              <w:t>ской деятельности, демонстрация и пропаганда лучших достижений студентов.</w:t>
            </w:r>
          </w:p>
          <w:p w:rsidR="0085564E" w:rsidRPr="001762F3" w:rsidRDefault="0085564E" w:rsidP="00FA7455">
            <w:pPr>
              <w:jc w:val="both"/>
            </w:pPr>
            <w:r>
              <w:t>Выполнено</w:t>
            </w:r>
          </w:p>
        </w:tc>
      </w:tr>
      <w:tr w:rsidR="00C166FB" w:rsidRPr="001762F3" w:rsidTr="00FA7455">
        <w:trPr>
          <w:trHeight w:val="448"/>
        </w:trPr>
        <w:tc>
          <w:tcPr>
            <w:tcW w:w="5528" w:type="dxa"/>
            <w:shd w:val="clear" w:color="auto" w:fill="auto"/>
          </w:tcPr>
          <w:p w:rsidR="00C166FB" w:rsidRPr="000163CE" w:rsidRDefault="00C166FB" w:rsidP="00FA7455">
            <w:pPr>
              <w:jc w:val="both"/>
              <w:rPr>
                <w:i/>
                <w:color w:val="000000"/>
              </w:rPr>
            </w:pPr>
            <w:r w:rsidRPr="000163CE">
              <w:rPr>
                <w:i/>
                <w:color w:val="000000"/>
              </w:rPr>
              <w:t>– Участие в футуристическом фестивале</w:t>
            </w:r>
          </w:p>
        </w:tc>
        <w:tc>
          <w:tcPr>
            <w:tcW w:w="2126" w:type="dxa"/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>
              <w:t>Апрель</w:t>
            </w:r>
          </w:p>
        </w:tc>
        <w:tc>
          <w:tcPr>
            <w:tcW w:w="2127" w:type="dxa"/>
            <w:shd w:val="clear" w:color="auto" w:fill="auto"/>
          </w:tcPr>
          <w:p w:rsidR="00C166FB" w:rsidRPr="00E23B78" w:rsidRDefault="00C166FB" w:rsidP="00FA7455">
            <w:pPr>
              <w:jc w:val="center"/>
            </w:pPr>
            <w:r w:rsidRPr="00E23B78">
              <w:t>Зав. библиотекой</w:t>
            </w:r>
          </w:p>
          <w:p w:rsidR="00C166FB" w:rsidRPr="00E23B78" w:rsidRDefault="00C166FB" w:rsidP="00FA7455">
            <w:pPr>
              <w:jc w:val="center"/>
            </w:pPr>
            <w:r w:rsidRPr="00E23B78">
              <w:t>Библиограф</w:t>
            </w:r>
          </w:p>
          <w:p w:rsidR="00C166FB" w:rsidRPr="001762F3" w:rsidRDefault="00C166FB" w:rsidP="00FA7455">
            <w:pPr>
              <w:jc w:val="center"/>
              <w:rPr>
                <w:b/>
              </w:rPr>
            </w:pPr>
            <w:r w:rsidRPr="00E23B78">
              <w:t>Библиотекари</w:t>
            </w:r>
          </w:p>
        </w:tc>
        <w:tc>
          <w:tcPr>
            <w:tcW w:w="5528" w:type="dxa"/>
            <w:shd w:val="clear" w:color="auto" w:fill="auto"/>
          </w:tcPr>
          <w:p w:rsidR="00C166FB" w:rsidRDefault="00C166FB" w:rsidP="00FA7455">
            <w:pPr>
              <w:jc w:val="both"/>
            </w:pPr>
            <w:r w:rsidRPr="00E23B78">
              <w:t>– Выявление и поддержка талантливых студентов, проявляющих интерес к научно- исследовател</w:t>
            </w:r>
            <w:r w:rsidRPr="00E23B78">
              <w:t>ь</w:t>
            </w:r>
            <w:r w:rsidRPr="00E23B78">
              <w:t>ской деятельности, демонстрация и пропаганда лучших достижений студентов.</w:t>
            </w:r>
          </w:p>
          <w:p w:rsidR="0085564E" w:rsidRPr="001762F3" w:rsidRDefault="0085564E" w:rsidP="00FA7455">
            <w:pPr>
              <w:jc w:val="both"/>
            </w:pPr>
            <w:r>
              <w:t>Выполнено</w:t>
            </w:r>
          </w:p>
        </w:tc>
      </w:tr>
      <w:tr w:rsidR="00C166FB" w:rsidRPr="001762F3" w:rsidTr="00FA7455">
        <w:trPr>
          <w:trHeight w:val="448"/>
        </w:trPr>
        <w:tc>
          <w:tcPr>
            <w:tcW w:w="15309" w:type="dxa"/>
            <w:gridSpan w:val="4"/>
            <w:shd w:val="clear" w:color="auto" w:fill="auto"/>
          </w:tcPr>
          <w:p w:rsidR="00C166FB" w:rsidRPr="001762F3" w:rsidRDefault="00C166FB" w:rsidP="00FA7455">
            <w:pPr>
              <w:numPr>
                <w:ilvl w:val="0"/>
                <w:numId w:val="23"/>
              </w:numPr>
              <w:ind w:left="0"/>
              <w:contextualSpacing/>
              <w:jc w:val="both"/>
            </w:pPr>
            <w:r w:rsidRPr="001762F3">
              <w:rPr>
                <w:i/>
                <w:u w:val="single"/>
              </w:rPr>
              <w:t xml:space="preserve">Тематические полки: </w:t>
            </w:r>
          </w:p>
        </w:tc>
      </w:tr>
      <w:tr w:rsidR="00C166FB" w:rsidRPr="001762F3" w:rsidTr="00FA7455">
        <w:trPr>
          <w:trHeight w:val="441"/>
        </w:trPr>
        <w:tc>
          <w:tcPr>
            <w:tcW w:w="5528" w:type="dxa"/>
            <w:shd w:val="clear" w:color="auto" w:fill="auto"/>
          </w:tcPr>
          <w:p w:rsidR="00C166FB" w:rsidRPr="000163CE" w:rsidRDefault="00C166FB" w:rsidP="00FA745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163CE">
              <w:rPr>
                <w:color w:val="000000"/>
              </w:rPr>
              <w:t xml:space="preserve">– «Безумно мудрый рыцарь» к 470-летию со дня рождения М. Сервантеса </w:t>
            </w:r>
          </w:p>
        </w:tc>
        <w:tc>
          <w:tcPr>
            <w:tcW w:w="2126" w:type="dxa"/>
            <w:shd w:val="clear" w:color="auto" w:fill="auto"/>
          </w:tcPr>
          <w:p w:rsidR="00C166FB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Библиотекарь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абонемента</w:t>
            </w:r>
          </w:p>
        </w:tc>
        <w:tc>
          <w:tcPr>
            <w:tcW w:w="5528" w:type="dxa"/>
            <w:shd w:val="clear" w:color="auto" w:fill="auto"/>
          </w:tcPr>
          <w:p w:rsidR="00C166FB" w:rsidRPr="001762F3" w:rsidRDefault="00C166FB" w:rsidP="00FA7455">
            <w:pPr>
              <w:jc w:val="both"/>
            </w:pPr>
          </w:p>
          <w:p w:rsidR="00C166FB" w:rsidRDefault="00C166FB" w:rsidP="00FA7455">
            <w:pPr>
              <w:jc w:val="both"/>
            </w:pPr>
            <w:r w:rsidRPr="001762F3">
              <w:t>– Популяризация знаний о зарубежных писателях.</w:t>
            </w:r>
          </w:p>
          <w:p w:rsidR="00442E11" w:rsidRPr="001762F3" w:rsidRDefault="00442E11" w:rsidP="00FA7455">
            <w:pPr>
              <w:jc w:val="both"/>
            </w:pPr>
            <w:r>
              <w:t>Выполнено</w:t>
            </w:r>
          </w:p>
        </w:tc>
      </w:tr>
      <w:tr w:rsidR="00C166FB" w:rsidRPr="001762F3" w:rsidTr="00FA7455">
        <w:trPr>
          <w:trHeight w:val="448"/>
        </w:trPr>
        <w:tc>
          <w:tcPr>
            <w:tcW w:w="5528" w:type="dxa"/>
            <w:shd w:val="clear" w:color="auto" w:fill="auto"/>
          </w:tcPr>
          <w:p w:rsidR="00C166FB" w:rsidRPr="000163CE" w:rsidRDefault="00C166FB" w:rsidP="00FA7455">
            <w:pPr>
              <w:jc w:val="both"/>
              <w:rPr>
                <w:color w:val="000000"/>
              </w:rPr>
            </w:pPr>
            <w:r w:rsidRPr="000163CE">
              <w:rPr>
                <w:color w:val="000000"/>
              </w:rPr>
              <w:t>– «Содружество, соавторство, сотворчество» (к-120 лет со дня рождения русского писателя Ильи Ил</w:t>
            </w:r>
            <w:r w:rsidRPr="000163CE">
              <w:rPr>
                <w:color w:val="000000"/>
              </w:rPr>
              <w:t>ь</w:t>
            </w:r>
            <w:r w:rsidRPr="000163CE">
              <w:rPr>
                <w:color w:val="000000"/>
              </w:rPr>
              <w:lastRenderedPageBreak/>
              <w:t>фа)</w:t>
            </w:r>
          </w:p>
        </w:tc>
        <w:tc>
          <w:tcPr>
            <w:tcW w:w="2126" w:type="dxa"/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lastRenderedPageBreak/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C166FB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Библиотекарь</w:t>
            </w:r>
          </w:p>
          <w:p w:rsidR="00C166FB" w:rsidRPr="001762F3" w:rsidRDefault="00C166FB" w:rsidP="00FA7455">
            <w:pPr>
              <w:jc w:val="center"/>
            </w:pPr>
            <w:r w:rsidRPr="001762F3">
              <w:lastRenderedPageBreak/>
              <w:t>абонемента</w:t>
            </w:r>
          </w:p>
        </w:tc>
        <w:tc>
          <w:tcPr>
            <w:tcW w:w="5528" w:type="dxa"/>
            <w:shd w:val="clear" w:color="auto" w:fill="auto"/>
          </w:tcPr>
          <w:p w:rsidR="00C166FB" w:rsidRPr="001762F3" w:rsidRDefault="00C166FB" w:rsidP="00FA7455">
            <w:pPr>
              <w:jc w:val="both"/>
            </w:pPr>
          </w:p>
          <w:p w:rsidR="00C166FB" w:rsidRDefault="00C166FB" w:rsidP="00FA7455">
            <w:pPr>
              <w:jc w:val="both"/>
            </w:pPr>
          </w:p>
          <w:p w:rsidR="00C166FB" w:rsidRDefault="00C166FB" w:rsidP="00FA7455">
            <w:pPr>
              <w:jc w:val="both"/>
            </w:pPr>
            <w:r w:rsidRPr="001762F3">
              <w:lastRenderedPageBreak/>
              <w:t>– Популяризация знаний о русских писателях.</w:t>
            </w:r>
          </w:p>
          <w:p w:rsidR="00442E11" w:rsidRPr="001762F3" w:rsidRDefault="00442E11" w:rsidP="00FA7455">
            <w:pPr>
              <w:jc w:val="both"/>
            </w:pPr>
            <w:r>
              <w:t>Выполнено</w:t>
            </w:r>
          </w:p>
        </w:tc>
      </w:tr>
      <w:tr w:rsidR="00C166FB" w:rsidRPr="001762F3" w:rsidTr="00FA7455">
        <w:trPr>
          <w:trHeight w:val="448"/>
        </w:trPr>
        <w:tc>
          <w:tcPr>
            <w:tcW w:w="5528" w:type="dxa"/>
            <w:shd w:val="clear" w:color="auto" w:fill="auto"/>
          </w:tcPr>
          <w:p w:rsidR="00C166FB" w:rsidRPr="000163CE" w:rsidRDefault="00C166FB" w:rsidP="00FA7455">
            <w:pPr>
              <w:jc w:val="both"/>
              <w:rPr>
                <w:color w:val="000000"/>
              </w:rPr>
            </w:pPr>
            <w:r w:rsidRPr="000163CE">
              <w:rPr>
                <w:color w:val="000000"/>
              </w:rPr>
              <w:lastRenderedPageBreak/>
              <w:t>– «Этот лучший из миров» (к 80-летию со дня рождения русской писательницы, кинодраматурга Виктории Самойловны Токаревой)</w:t>
            </w:r>
          </w:p>
        </w:tc>
        <w:tc>
          <w:tcPr>
            <w:tcW w:w="2126" w:type="dxa"/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C166FB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Библиотекарь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абонемента</w:t>
            </w:r>
          </w:p>
        </w:tc>
        <w:tc>
          <w:tcPr>
            <w:tcW w:w="5528" w:type="dxa"/>
            <w:shd w:val="clear" w:color="auto" w:fill="auto"/>
          </w:tcPr>
          <w:p w:rsidR="00C166FB" w:rsidRDefault="00C166FB" w:rsidP="00FA7455">
            <w:pPr>
              <w:jc w:val="both"/>
            </w:pPr>
          </w:p>
          <w:p w:rsidR="00C166FB" w:rsidRDefault="00C166FB" w:rsidP="00FA7455">
            <w:pPr>
              <w:jc w:val="both"/>
            </w:pPr>
          </w:p>
          <w:p w:rsidR="00C166FB" w:rsidRDefault="00C166FB" w:rsidP="00FA7455">
            <w:pPr>
              <w:jc w:val="both"/>
            </w:pPr>
            <w:r w:rsidRPr="001762F3">
              <w:t>– Популяризация знаний о русских писа</w:t>
            </w:r>
            <w:r>
              <w:t>телях,</w:t>
            </w:r>
          </w:p>
          <w:p w:rsidR="00442E11" w:rsidRPr="001762F3" w:rsidRDefault="00442E11" w:rsidP="00FA7455">
            <w:pPr>
              <w:jc w:val="both"/>
            </w:pPr>
            <w:r>
              <w:t>Выполнено</w:t>
            </w:r>
          </w:p>
        </w:tc>
      </w:tr>
      <w:tr w:rsidR="00C166FB" w:rsidRPr="001762F3" w:rsidTr="00FA7455">
        <w:trPr>
          <w:trHeight w:val="448"/>
        </w:trPr>
        <w:tc>
          <w:tcPr>
            <w:tcW w:w="5528" w:type="dxa"/>
            <w:shd w:val="clear" w:color="auto" w:fill="auto"/>
          </w:tcPr>
          <w:p w:rsidR="00C166FB" w:rsidRPr="000163CE" w:rsidRDefault="00C166FB" w:rsidP="00FA7455">
            <w:pPr>
              <w:jc w:val="both"/>
              <w:rPr>
                <w:color w:val="000000"/>
              </w:rPr>
            </w:pPr>
            <w:r w:rsidRPr="000163CE">
              <w:rPr>
                <w:color w:val="000000"/>
              </w:rPr>
              <w:t>– «Вот вызывал я силою слова…» (к 220-летию со дня рождения Генриха Гейне)</w:t>
            </w:r>
          </w:p>
        </w:tc>
        <w:tc>
          <w:tcPr>
            <w:tcW w:w="2126" w:type="dxa"/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Библиотекарь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абонемента</w:t>
            </w:r>
          </w:p>
        </w:tc>
        <w:tc>
          <w:tcPr>
            <w:tcW w:w="5528" w:type="dxa"/>
            <w:shd w:val="clear" w:color="auto" w:fill="auto"/>
          </w:tcPr>
          <w:p w:rsidR="00C166FB" w:rsidRPr="001762F3" w:rsidRDefault="00C166FB" w:rsidP="00FA7455">
            <w:pPr>
              <w:jc w:val="both"/>
            </w:pPr>
          </w:p>
          <w:p w:rsidR="00C166FB" w:rsidRDefault="00C166FB" w:rsidP="00FA7455">
            <w:pPr>
              <w:jc w:val="both"/>
            </w:pPr>
            <w:r w:rsidRPr="001762F3">
              <w:t xml:space="preserve">– Популяризация знаний о </w:t>
            </w:r>
            <w:r>
              <w:t>з</w:t>
            </w:r>
            <w:r w:rsidRPr="002032D7">
              <w:t xml:space="preserve">арубежных </w:t>
            </w:r>
            <w:r w:rsidRPr="001762F3">
              <w:t>писателях.</w:t>
            </w:r>
          </w:p>
          <w:p w:rsidR="00442E11" w:rsidRPr="001762F3" w:rsidRDefault="00442E11" w:rsidP="00FA7455">
            <w:pPr>
              <w:jc w:val="both"/>
            </w:pPr>
            <w:r>
              <w:t>Выполнено</w:t>
            </w:r>
          </w:p>
        </w:tc>
      </w:tr>
      <w:tr w:rsidR="00C166FB" w:rsidRPr="001762F3" w:rsidTr="00FA7455">
        <w:trPr>
          <w:trHeight w:val="448"/>
        </w:trPr>
        <w:tc>
          <w:tcPr>
            <w:tcW w:w="5528" w:type="dxa"/>
            <w:shd w:val="clear" w:color="auto" w:fill="auto"/>
          </w:tcPr>
          <w:p w:rsidR="00C166FB" w:rsidRPr="000163CE" w:rsidRDefault="00C166FB" w:rsidP="00FA7455">
            <w:pPr>
              <w:jc w:val="both"/>
              <w:rPr>
                <w:color w:val="000000"/>
              </w:rPr>
            </w:pPr>
            <w:r w:rsidRPr="000163CE">
              <w:rPr>
                <w:color w:val="000000"/>
              </w:rPr>
              <w:t>– «Жизнь в искусства» (к 155-летию со дня рожд</w:t>
            </w:r>
            <w:r w:rsidRPr="000163CE">
              <w:rPr>
                <w:color w:val="000000"/>
              </w:rPr>
              <w:t>е</w:t>
            </w:r>
            <w:r w:rsidRPr="000163CE">
              <w:rPr>
                <w:color w:val="000000"/>
              </w:rPr>
              <w:t>ния К.С. Станиславского)</w:t>
            </w:r>
          </w:p>
        </w:tc>
        <w:tc>
          <w:tcPr>
            <w:tcW w:w="2126" w:type="dxa"/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Январь</w:t>
            </w:r>
          </w:p>
        </w:tc>
        <w:tc>
          <w:tcPr>
            <w:tcW w:w="2127" w:type="dxa"/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Библиотекарь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абонемента</w:t>
            </w:r>
          </w:p>
        </w:tc>
        <w:tc>
          <w:tcPr>
            <w:tcW w:w="5528" w:type="dxa"/>
            <w:shd w:val="clear" w:color="auto" w:fill="auto"/>
          </w:tcPr>
          <w:p w:rsidR="00C166FB" w:rsidRPr="001762F3" w:rsidRDefault="00C166FB" w:rsidP="00FA7455">
            <w:pPr>
              <w:jc w:val="both"/>
            </w:pPr>
          </w:p>
          <w:p w:rsidR="00C166FB" w:rsidRDefault="00C166FB" w:rsidP="00FA7455">
            <w:pPr>
              <w:jc w:val="both"/>
            </w:pPr>
            <w:r w:rsidRPr="001762F3">
              <w:t>– Популяризация знаний о</w:t>
            </w:r>
            <w:r w:rsidR="00442E11">
              <w:t xml:space="preserve"> русских режиссё</w:t>
            </w:r>
            <w:r>
              <w:t>рах</w:t>
            </w:r>
          </w:p>
          <w:p w:rsidR="00442E11" w:rsidRPr="001762F3" w:rsidRDefault="00442E11" w:rsidP="00FA7455">
            <w:pPr>
              <w:jc w:val="both"/>
            </w:pPr>
            <w:r>
              <w:t>Выполнено</w:t>
            </w:r>
          </w:p>
        </w:tc>
      </w:tr>
      <w:tr w:rsidR="00C166FB" w:rsidRPr="001762F3" w:rsidTr="00FA7455">
        <w:trPr>
          <w:trHeight w:val="448"/>
        </w:trPr>
        <w:tc>
          <w:tcPr>
            <w:tcW w:w="5528" w:type="dxa"/>
            <w:shd w:val="clear" w:color="auto" w:fill="auto"/>
          </w:tcPr>
          <w:p w:rsidR="00C166FB" w:rsidRPr="000163CE" w:rsidRDefault="00C166FB" w:rsidP="00FA7455">
            <w:pPr>
              <w:jc w:val="both"/>
              <w:rPr>
                <w:color w:val="000000"/>
              </w:rPr>
            </w:pPr>
            <w:r w:rsidRPr="000163CE">
              <w:rPr>
                <w:color w:val="000000"/>
              </w:rPr>
              <w:t>– «Реформатор театра» (к 120-летию со дня рожд</w:t>
            </w:r>
            <w:r w:rsidRPr="000163CE">
              <w:rPr>
                <w:color w:val="000000"/>
              </w:rPr>
              <w:t>е</w:t>
            </w:r>
            <w:r w:rsidRPr="000163CE">
              <w:rPr>
                <w:color w:val="000000"/>
              </w:rPr>
              <w:t>ния Бертольда Брехта)</w:t>
            </w:r>
          </w:p>
        </w:tc>
        <w:tc>
          <w:tcPr>
            <w:tcW w:w="2126" w:type="dxa"/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Библиотекарь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абонемента</w:t>
            </w:r>
          </w:p>
        </w:tc>
        <w:tc>
          <w:tcPr>
            <w:tcW w:w="5528" w:type="dxa"/>
            <w:shd w:val="clear" w:color="auto" w:fill="auto"/>
          </w:tcPr>
          <w:p w:rsidR="00C166FB" w:rsidRPr="001762F3" w:rsidRDefault="00C166FB" w:rsidP="00FA7455">
            <w:pPr>
              <w:jc w:val="both"/>
            </w:pPr>
          </w:p>
          <w:p w:rsidR="00C166FB" w:rsidRDefault="00C166FB" w:rsidP="00FA7455">
            <w:pPr>
              <w:jc w:val="both"/>
            </w:pPr>
            <w:r w:rsidRPr="001762F3">
              <w:t>– Популяризация знаний о зарубежных  писателях.</w:t>
            </w:r>
          </w:p>
          <w:p w:rsidR="00442E11" w:rsidRPr="001762F3" w:rsidRDefault="00442E11" w:rsidP="00FA7455">
            <w:pPr>
              <w:jc w:val="both"/>
            </w:pPr>
            <w:r>
              <w:t>Выполнено</w:t>
            </w:r>
          </w:p>
        </w:tc>
      </w:tr>
      <w:tr w:rsidR="00C166FB" w:rsidRPr="001762F3" w:rsidTr="00FA7455">
        <w:trPr>
          <w:trHeight w:val="448"/>
        </w:trPr>
        <w:tc>
          <w:tcPr>
            <w:tcW w:w="5528" w:type="dxa"/>
            <w:shd w:val="clear" w:color="auto" w:fill="auto"/>
          </w:tcPr>
          <w:p w:rsidR="00C166FB" w:rsidRPr="000163CE" w:rsidRDefault="00C166FB" w:rsidP="00FA7455">
            <w:pPr>
              <w:jc w:val="both"/>
              <w:rPr>
                <w:color w:val="000000"/>
              </w:rPr>
            </w:pPr>
            <w:r w:rsidRPr="000163CE">
              <w:rPr>
                <w:color w:val="000000"/>
              </w:rPr>
              <w:t>– «Певец одиночества» (к 90-летию со дня рожд</w:t>
            </w:r>
            <w:r w:rsidRPr="000163CE">
              <w:rPr>
                <w:color w:val="000000"/>
              </w:rPr>
              <w:t>е</w:t>
            </w:r>
            <w:r w:rsidRPr="000163CE">
              <w:rPr>
                <w:color w:val="000000"/>
              </w:rPr>
              <w:t>ния Габриэля Гарсия Маркеса)</w:t>
            </w:r>
          </w:p>
        </w:tc>
        <w:tc>
          <w:tcPr>
            <w:tcW w:w="2126" w:type="dxa"/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Март</w:t>
            </w:r>
          </w:p>
        </w:tc>
        <w:tc>
          <w:tcPr>
            <w:tcW w:w="2127" w:type="dxa"/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Библиотекарь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абонемента</w:t>
            </w:r>
          </w:p>
        </w:tc>
        <w:tc>
          <w:tcPr>
            <w:tcW w:w="5528" w:type="dxa"/>
            <w:shd w:val="clear" w:color="auto" w:fill="auto"/>
          </w:tcPr>
          <w:p w:rsidR="00C166FB" w:rsidRPr="001762F3" w:rsidRDefault="00C166FB" w:rsidP="00FA7455">
            <w:pPr>
              <w:jc w:val="both"/>
            </w:pPr>
          </w:p>
          <w:p w:rsidR="00C166FB" w:rsidRDefault="00C166FB" w:rsidP="00FA7455">
            <w:pPr>
              <w:jc w:val="both"/>
            </w:pPr>
            <w:r w:rsidRPr="001762F3">
              <w:t>– Популяризация знаний о</w:t>
            </w:r>
            <w:r>
              <w:t xml:space="preserve"> зарубежных</w:t>
            </w:r>
            <w:r w:rsidRPr="001762F3">
              <w:t xml:space="preserve"> писателях.</w:t>
            </w:r>
          </w:p>
          <w:p w:rsidR="00442E11" w:rsidRPr="001762F3" w:rsidRDefault="00442E11" w:rsidP="00FA7455">
            <w:pPr>
              <w:jc w:val="both"/>
            </w:pPr>
            <w:r>
              <w:t>Выполнено</w:t>
            </w:r>
          </w:p>
        </w:tc>
      </w:tr>
      <w:tr w:rsidR="00C166FB" w:rsidRPr="001762F3" w:rsidTr="00FA7455">
        <w:trPr>
          <w:trHeight w:val="448"/>
        </w:trPr>
        <w:tc>
          <w:tcPr>
            <w:tcW w:w="5528" w:type="dxa"/>
            <w:shd w:val="clear" w:color="auto" w:fill="auto"/>
          </w:tcPr>
          <w:p w:rsidR="00C166FB" w:rsidRPr="000163CE" w:rsidRDefault="00C166FB" w:rsidP="00FA7455">
            <w:pPr>
              <w:jc w:val="both"/>
              <w:rPr>
                <w:color w:val="000000"/>
              </w:rPr>
            </w:pPr>
            <w:r w:rsidRPr="000163CE">
              <w:rPr>
                <w:color w:val="000000"/>
              </w:rPr>
              <w:t>– «Миллиарды граней будущего» (к 85-леиют со дня рождения Бориса Натановича Стругацкого)</w:t>
            </w:r>
          </w:p>
        </w:tc>
        <w:tc>
          <w:tcPr>
            <w:tcW w:w="2126" w:type="dxa"/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Апрель</w:t>
            </w:r>
          </w:p>
        </w:tc>
        <w:tc>
          <w:tcPr>
            <w:tcW w:w="2127" w:type="dxa"/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Библиотекарь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абонемента</w:t>
            </w:r>
          </w:p>
        </w:tc>
        <w:tc>
          <w:tcPr>
            <w:tcW w:w="5528" w:type="dxa"/>
            <w:shd w:val="clear" w:color="auto" w:fill="auto"/>
          </w:tcPr>
          <w:p w:rsidR="00C166FB" w:rsidRPr="001762F3" w:rsidRDefault="00C166FB" w:rsidP="00FA7455">
            <w:pPr>
              <w:jc w:val="both"/>
            </w:pPr>
          </w:p>
          <w:p w:rsidR="00C166FB" w:rsidRDefault="00C166FB" w:rsidP="00FA7455">
            <w:pPr>
              <w:jc w:val="both"/>
            </w:pPr>
            <w:r w:rsidRPr="001762F3">
              <w:t>– Популяризация знаний о русских писателях.</w:t>
            </w:r>
          </w:p>
          <w:p w:rsidR="00442E11" w:rsidRPr="001762F3" w:rsidRDefault="00442E11" w:rsidP="00FA7455">
            <w:pPr>
              <w:jc w:val="both"/>
            </w:pPr>
            <w:r>
              <w:t>Выполнено</w:t>
            </w:r>
          </w:p>
        </w:tc>
      </w:tr>
      <w:tr w:rsidR="00C166FB" w:rsidRPr="001762F3" w:rsidTr="00FA7455">
        <w:trPr>
          <w:trHeight w:val="448"/>
        </w:trPr>
        <w:tc>
          <w:tcPr>
            <w:tcW w:w="5528" w:type="dxa"/>
            <w:shd w:val="clear" w:color="auto" w:fill="auto"/>
          </w:tcPr>
          <w:p w:rsidR="00C166FB" w:rsidRPr="000163CE" w:rsidRDefault="00C166FB" w:rsidP="00FA7455">
            <w:pPr>
              <w:jc w:val="both"/>
              <w:rPr>
                <w:color w:val="000000"/>
              </w:rPr>
            </w:pPr>
            <w:r w:rsidRPr="000163CE">
              <w:rPr>
                <w:color w:val="000000"/>
              </w:rPr>
              <w:t>– «Тонкий психолог женской души» (к 80-летию со дня рождения Л. С. Петрушевской)</w:t>
            </w:r>
          </w:p>
        </w:tc>
        <w:tc>
          <w:tcPr>
            <w:tcW w:w="2126" w:type="dxa"/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Май</w:t>
            </w:r>
          </w:p>
        </w:tc>
        <w:tc>
          <w:tcPr>
            <w:tcW w:w="2127" w:type="dxa"/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Библиотекарь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абонемента</w:t>
            </w:r>
          </w:p>
        </w:tc>
        <w:tc>
          <w:tcPr>
            <w:tcW w:w="5528" w:type="dxa"/>
            <w:shd w:val="clear" w:color="auto" w:fill="auto"/>
          </w:tcPr>
          <w:p w:rsidR="00C166FB" w:rsidRPr="001762F3" w:rsidRDefault="00C166FB" w:rsidP="00FA7455">
            <w:pPr>
              <w:jc w:val="both"/>
            </w:pPr>
          </w:p>
          <w:p w:rsidR="00C166FB" w:rsidRDefault="00C166FB" w:rsidP="00FA7455">
            <w:pPr>
              <w:jc w:val="both"/>
            </w:pPr>
            <w:r w:rsidRPr="001762F3">
              <w:t>– Популяризация знаний о русских писателях.</w:t>
            </w:r>
          </w:p>
          <w:p w:rsidR="00442E11" w:rsidRPr="001762F3" w:rsidRDefault="00442E11" w:rsidP="00FA7455">
            <w:pPr>
              <w:jc w:val="both"/>
            </w:pPr>
            <w:r>
              <w:t>Выполнено</w:t>
            </w:r>
          </w:p>
        </w:tc>
      </w:tr>
      <w:tr w:rsidR="00C166FB" w:rsidRPr="001762F3" w:rsidTr="00FA7455">
        <w:trPr>
          <w:trHeight w:val="448"/>
        </w:trPr>
        <w:tc>
          <w:tcPr>
            <w:tcW w:w="5528" w:type="dxa"/>
            <w:shd w:val="clear" w:color="auto" w:fill="auto"/>
          </w:tcPr>
          <w:p w:rsidR="00C166FB" w:rsidRPr="000163CE" w:rsidRDefault="00C166FB" w:rsidP="00FA7455">
            <w:pPr>
              <w:jc w:val="both"/>
              <w:rPr>
                <w:color w:val="000000"/>
              </w:rPr>
            </w:pPr>
            <w:r w:rsidRPr="000163CE">
              <w:rPr>
                <w:color w:val="000000"/>
              </w:rPr>
              <w:t>– «Время жить…» (к 120-летию со дня рождения Эрих Марии Ремарк)</w:t>
            </w:r>
          </w:p>
        </w:tc>
        <w:tc>
          <w:tcPr>
            <w:tcW w:w="2126" w:type="dxa"/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Июнь</w:t>
            </w:r>
          </w:p>
        </w:tc>
        <w:tc>
          <w:tcPr>
            <w:tcW w:w="2127" w:type="dxa"/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Библиотекарь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абонемента</w:t>
            </w:r>
          </w:p>
        </w:tc>
        <w:tc>
          <w:tcPr>
            <w:tcW w:w="5528" w:type="dxa"/>
            <w:shd w:val="clear" w:color="auto" w:fill="auto"/>
          </w:tcPr>
          <w:p w:rsidR="00C166FB" w:rsidRPr="001762F3" w:rsidRDefault="00C166FB" w:rsidP="00FA7455">
            <w:pPr>
              <w:jc w:val="both"/>
            </w:pPr>
          </w:p>
          <w:p w:rsidR="00C166FB" w:rsidRDefault="00C166FB" w:rsidP="00FA7455">
            <w:pPr>
              <w:jc w:val="both"/>
            </w:pPr>
            <w:r w:rsidRPr="001762F3">
              <w:t xml:space="preserve">– Популяризация знаний о </w:t>
            </w:r>
            <w:r>
              <w:t xml:space="preserve">зарубежных  </w:t>
            </w:r>
            <w:r w:rsidRPr="001762F3">
              <w:t xml:space="preserve"> писателях.</w:t>
            </w:r>
          </w:p>
          <w:p w:rsidR="00442E11" w:rsidRPr="001762F3" w:rsidRDefault="00442E11" w:rsidP="00FA7455">
            <w:pPr>
              <w:jc w:val="both"/>
            </w:pPr>
            <w:r>
              <w:t>Выполнено</w:t>
            </w:r>
          </w:p>
        </w:tc>
      </w:tr>
    </w:tbl>
    <w:p w:rsidR="00C166FB" w:rsidRDefault="00C166FB" w:rsidP="00C166FB">
      <w:pPr>
        <w:jc w:val="center"/>
        <w:rPr>
          <w:rFonts w:ascii="Arial" w:hAnsi="Arial" w:cs="Arial"/>
          <w:b/>
        </w:rPr>
      </w:pPr>
    </w:p>
    <w:p w:rsidR="00C166FB" w:rsidRDefault="00C166FB" w:rsidP="00C166FB">
      <w:pPr>
        <w:jc w:val="center"/>
        <w:rPr>
          <w:rFonts w:ascii="Arial" w:hAnsi="Arial" w:cs="Arial"/>
          <w:b/>
        </w:rPr>
      </w:pPr>
    </w:p>
    <w:p w:rsidR="00D35771" w:rsidRDefault="00D35771" w:rsidP="00C166FB">
      <w:pPr>
        <w:jc w:val="center"/>
        <w:rPr>
          <w:rFonts w:ascii="Arial" w:hAnsi="Arial" w:cs="Arial"/>
          <w:b/>
        </w:rPr>
      </w:pPr>
    </w:p>
    <w:p w:rsidR="00D35771" w:rsidRDefault="00D35771" w:rsidP="00C166FB">
      <w:pPr>
        <w:jc w:val="center"/>
        <w:rPr>
          <w:rFonts w:ascii="Arial" w:hAnsi="Arial" w:cs="Arial"/>
          <w:b/>
        </w:rPr>
      </w:pPr>
    </w:p>
    <w:p w:rsidR="00D35771" w:rsidRDefault="00D35771" w:rsidP="00C166FB">
      <w:pPr>
        <w:jc w:val="center"/>
        <w:rPr>
          <w:rFonts w:ascii="Arial" w:hAnsi="Arial" w:cs="Arial"/>
          <w:b/>
        </w:rPr>
      </w:pPr>
    </w:p>
    <w:p w:rsidR="00D35771" w:rsidRDefault="00D35771" w:rsidP="00C166FB">
      <w:pPr>
        <w:jc w:val="center"/>
        <w:rPr>
          <w:rFonts w:ascii="Arial" w:hAnsi="Arial" w:cs="Arial"/>
          <w:b/>
        </w:rPr>
      </w:pPr>
    </w:p>
    <w:p w:rsidR="00D35771" w:rsidRDefault="00D35771" w:rsidP="00C166FB">
      <w:pPr>
        <w:jc w:val="center"/>
        <w:rPr>
          <w:rFonts w:ascii="Arial" w:hAnsi="Arial" w:cs="Arial"/>
          <w:b/>
        </w:rPr>
      </w:pPr>
    </w:p>
    <w:p w:rsidR="00D35771" w:rsidRDefault="00D35771" w:rsidP="00C166FB">
      <w:pPr>
        <w:jc w:val="center"/>
        <w:rPr>
          <w:rFonts w:ascii="Arial" w:hAnsi="Arial" w:cs="Arial"/>
          <w:b/>
        </w:rPr>
      </w:pPr>
    </w:p>
    <w:p w:rsidR="00C166FB" w:rsidRDefault="00C166FB" w:rsidP="00C166FB">
      <w:pPr>
        <w:jc w:val="center"/>
        <w:rPr>
          <w:rFonts w:ascii="Arial" w:hAnsi="Arial" w:cs="Arial"/>
          <w:b/>
        </w:rPr>
      </w:pPr>
    </w:p>
    <w:p w:rsidR="00C166FB" w:rsidRPr="001762F3" w:rsidRDefault="00C166FB" w:rsidP="00C166FB">
      <w:pPr>
        <w:jc w:val="center"/>
        <w:rPr>
          <w:rFonts w:ascii="Arial" w:hAnsi="Arial" w:cs="Arial"/>
          <w:b/>
        </w:rPr>
      </w:pPr>
      <w:r w:rsidRPr="001762F3">
        <w:rPr>
          <w:rFonts w:ascii="Arial" w:hAnsi="Arial" w:cs="Arial"/>
          <w:b/>
          <w:lang w:val="en-US"/>
        </w:rPr>
        <w:lastRenderedPageBreak/>
        <w:t>V</w:t>
      </w:r>
      <w:r>
        <w:rPr>
          <w:rFonts w:ascii="Arial" w:hAnsi="Arial" w:cs="Arial"/>
          <w:b/>
        </w:rPr>
        <w:t xml:space="preserve">.Организация работы </w:t>
      </w:r>
      <w:r w:rsidRPr="001762F3">
        <w:rPr>
          <w:rFonts w:ascii="Arial" w:hAnsi="Arial" w:cs="Arial"/>
          <w:b/>
        </w:rPr>
        <w:t>автоматизированных библиотечных технологий</w:t>
      </w:r>
    </w:p>
    <w:p w:rsidR="00C166FB" w:rsidRPr="001762F3" w:rsidRDefault="00C166FB" w:rsidP="00C166FB">
      <w:pPr>
        <w:jc w:val="both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2126"/>
        <w:gridCol w:w="2127"/>
        <w:gridCol w:w="5528"/>
      </w:tblGrid>
      <w:tr w:rsidR="00C166FB" w:rsidRPr="001762F3" w:rsidTr="00FA745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  <w:rPr>
                <w:b/>
              </w:rPr>
            </w:pPr>
            <w:r w:rsidRPr="001762F3">
              <w:rPr>
                <w:b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  <w:rPr>
                <w:b/>
              </w:rPr>
            </w:pPr>
            <w:r w:rsidRPr="001762F3">
              <w:rPr>
                <w:b/>
              </w:rPr>
              <w:t>Срок исполн</w:t>
            </w:r>
            <w:r w:rsidRPr="001762F3">
              <w:rPr>
                <w:b/>
              </w:rPr>
              <w:t>е</w:t>
            </w:r>
            <w:r w:rsidRPr="001762F3">
              <w:rPr>
                <w:b/>
              </w:rPr>
              <w:t>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  <w:rPr>
                <w:b/>
              </w:rPr>
            </w:pPr>
            <w:r w:rsidRPr="001762F3">
              <w:rPr>
                <w:b/>
              </w:rPr>
              <w:t>Ответственный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  <w:rPr>
                <w:b/>
              </w:rPr>
            </w:pPr>
            <w:r w:rsidRPr="001762F3">
              <w:rPr>
                <w:b/>
              </w:rPr>
              <w:t>Ожидаемый результат</w:t>
            </w:r>
          </w:p>
        </w:tc>
      </w:tr>
      <w:tr w:rsidR="00C166FB" w:rsidRPr="001762F3" w:rsidTr="00FA7455">
        <w:trPr>
          <w:trHeight w:val="88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  <w:r w:rsidRPr="001762F3">
              <w:t>1. Продолжение работы по формированию и и</w:t>
            </w:r>
            <w:r w:rsidRPr="001762F3">
              <w:t>с</w:t>
            </w:r>
            <w:r w:rsidRPr="001762F3">
              <w:t>пользованию мультимедийного     фонда и других электронных носителей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Зав. библиотекой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</w:p>
          <w:p w:rsidR="00C166FB" w:rsidRPr="001762F3" w:rsidRDefault="00C166FB" w:rsidP="00FA7455">
            <w:pPr>
              <w:jc w:val="both"/>
            </w:pPr>
          </w:p>
          <w:p w:rsidR="00C166FB" w:rsidRDefault="00C166FB" w:rsidP="00FA7455">
            <w:pPr>
              <w:jc w:val="both"/>
            </w:pPr>
            <w:r w:rsidRPr="001762F3">
              <w:t>– Автоматизация библиотечных процессов.</w:t>
            </w:r>
          </w:p>
          <w:p w:rsidR="00D35771" w:rsidRPr="001762F3" w:rsidRDefault="00F62EBB" w:rsidP="00FA7455">
            <w:pPr>
              <w:jc w:val="both"/>
            </w:pPr>
            <w:r>
              <w:t>Выполнено</w:t>
            </w:r>
          </w:p>
        </w:tc>
      </w:tr>
      <w:tr w:rsidR="00C166FB" w:rsidRPr="001762F3" w:rsidTr="00FA7455">
        <w:trPr>
          <w:trHeight w:val="11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  <w:r w:rsidRPr="001762F3">
              <w:t xml:space="preserve">  2. Применение </w:t>
            </w:r>
            <w:r>
              <w:t>автоматизированной</w:t>
            </w:r>
            <w:r w:rsidRPr="001762F3">
              <w:t xml:space="preserve"> библиоте</w:t>
            </w:r>
            <w:r w:rsidRPr="001762F3">
              <w:t>ч</w:t>
            </w:r>
            <w:r w:rsidRPr="001762F3">
              <w:t>ной программы «Ирбис»  при составлении библ</w:t>
            </w:r>
            <w:r>
              <w:t>и</w:t>
            </w:r>
            <w:r>
              <w:t>о</w:t>
            </w:r>
            <w:r>
              <w:t>графического описания для АК,</w:t>
            </w:r>
            <w:r w:rsidRPr="001762F3">
              <w:t xml:space="preserve"> СК</w:t>
            </w:r>
            <w:r>
              <w:t xml:space="preserve"> и СКС</w:t>
            </w:r>
            <w:r w:rsidRPr="001762F3">
              <w:t>, спи</w:t>
            </w:r>
            <w:r w:rsidRPr="001762F3">
              <w:t>с</w:t>
            </w:r>
            <w:r w:rsidRPr="001762F3">
              <w:t>ков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  <w:r w:rsidRPr="001762F3">
              <w:t xml:space="preserve">– Развитие </w:t>
            </w:r>
            <w:r>
              <w:t xml:space="preserve">информационных </w:t>
            </w:r>
            <w:r w:rsidRPr="001762F3">
              <w:t>технологий в де</w:t>
            </w:r>
            <w:r w:rsidRPr="001762F3">
              <w:t>я</w:t>
            </w:r>
            <w:r w:rsidRPr="001762F3">
              <w:t>тельности библиотеки.</w:t>
            </w:r>
          </w:p>
          <w:p w:rsidR="00C166FB" w:rsidRDefault="00C166FB" w:rsidP="00FA7455">
            <w:pPr>
              <w:jc w:val="both"/>
            </w:pPr>
            <w:r w:rsidRPr="001762F3">
              <w:t>– Содействие повышению уровня информацио</w:t>
            </w:r>
            <w:r w:rsidRPr="001762F3">
              <w:t>н</w:t>
            </w:r>
            <w:r w:rsidRPr="001762F3">
              <w:t>ной культуры пользователей библиотеки.</w:t>
            </w:r>
          </w:p>
          <w:p w:rsidR="00F62EBB" w:rsidRPr="001762F3" w:rsidRDefault="00F62EBB" w:rsidP="00FA7455">
            <w:pPr>
              <w:jc w:val="both"/>
            </w:pPr>
            <w:r>
              <w:t>Выполнено</w:t>
            </w:r>
          </w:p>
        </w:tc>
      </w:tr>
      <w:tr w:rsidR="00C166FB" w:rsidRPr="001762F3" w:rsidTr="00FA7455">
        <w:trPr>
          <w:trHeight w:val="58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  <w:r w:rsidRPr="001762F3">
              <w:t>3. Продолжение ведения электронной картотеки учебников.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В течение года</w:t>
            </w:r>
          </w:p>
          <w:p w:rsidR="00C166FB" w:rsidRPr="001762F3" w:rsidRDefault="00C166FB" w:rsidP="00FA745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Зав. библиотекой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</w:p>
          <w:p w:rsidR="00C166FB" w:rsidRDefault="00C166FB" w:rsidP="00FA7455">
            <w:pPr>
              <w:jc w:val="both"/>
            </w:pPr>
            <w:r w:rsidRPr="001762F3">
              <w:t>– Автоматизация библиотечных процессов.</w:t>
            </w:r>
          </w:p>
          <w:p w:rsidR="00F62EBB" w:rsidRPr="001762F3" w:rsidRDefault="000E0426" w:rsidP="00FA7455">
            <w:pPr>
              <w:jc w:val="both"/>
            </w:pPr>
            <w:r>
              <w:t>Выполнено</w:t>
            </w:r>
          </w:p>
        </w:tc>
      </w:tr>
      <w:tr w:rsidR="00C166FB" w:rsidRPr="001762F3" w:rsidTr="00FA7455">
        <w:trPr>
          <w:trHeight w:val="64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  <w:r w:rsidRPr="001762F3">
              <w:t>4. Использование компьютерной техники для гр</w:t>
            </w:r>
            <w:r w:rsidRPr="001762F3">
              <w:t>а</w:t>
            </w:r>
            <w:r w:rsidRPr="001762F3">
              <w:t>фических работ по оформлению библиотеки.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В течение года</w:t>
            </w:r>
          </w:p>
          <w:p w:rsidR="00C166FB" w:rsidRPr="001762F3" w:rsidRDefault="00C166FB" w:rsidP="00FA745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Зав. библиотекой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</w:p>
          <w:p w:rsidR="00C166FB" w:rsidRDefault="00C166FB" w:rsidP="00FA7455">
            <w:pPr>
              <w:jc w:val="both"/>
            </w:pPr>
            <w:r w:rsidRPr="001762F3">
              <w:t>– Улучшение дизайна библиотеки.</w:t>
            </w:r>
          </w:p>
          <w:p w:rsidR="007F0CDE" w:rsidRPr="001762F3" w:rsidRDefault="007F0CDE" w:rsidP="007F0CDE">
            <w:pPr>
              <w:jc w:val="both"/>
            </w:pPr>
            <w:r>
              <w:t>Не выполнено</w:t>
            </w:r>
          </w:p>
        </w:tc>
      </w:tr>
      <w:tr w:rsidR="00C166FB" w:rsidRPr="001762F3" w:rsidTr="00FA7455">
        <w:trPr>
          <w:trHeight w:val="5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  <w:r w:rsidRPr="001762F3">
              <w:t>5. Компьютерная распечатка методических мат</w:t>
            </w:r>
            <w:r w:rsidRPr="001762F3">
              <w:t>е</w:t>
            </w:r>
            <w:r w:rsidRPr="001762F3">
              <w:t>риалов, списков литературы.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Зав. библиотекой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both"/>
            </w:pPr>
            <w:r w:rsidRPr="001762F3">
              <w:t>– Улучшение условий обслуживания пользоват</w:t>
            </w:r>
            <w:r w:rsidRPr="001762F3">
              <w:t>е</w:t>
            </w:r>
            <w:r w:rsidRPr="001762F3">
              <w:t>лей библиотеки.</w:t>
            </w:r>
          </w:p>
          <w:p w:rsidR="007F0CDE" w:rsidRDefault="007F0CDE" w:rsidP="00FA7455">
            <w:pPr>
              <w:jc w:val="both"/>
            </w:pPr>
            <w:r>
              <w:t xml:space="preserve">Не </w:t>
            </w:r>
            <w:proofErr w:type="spellStart"/>
            <w:r w:rsidR="00C87ECA">
              <w:t>затребовалось</w:t>
            </w:r>
            <w:proofErr w:type="spellEnd"/>
          </w:p>
          <w:p w:rsidR="007F0CDE" w:rsidRPr="001762F3" w:rsidRDefault="007F0CDE" w:rsidP="00FA7455">
            <w:pPr>
              <w:jc w:val="both"/>
            </w:pPr>
          </w:p>
        </w:tc>
      </w:tr>
      <w:tr w:rsidR="00C166FB" w:rsidRPr="001762F3" w:rsidTr="00FA7455">
        <w:trPr>
          <w:trHeight w:val="4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  <w:r w:rsidRPr="001762F3">
              <w:t xml:space="preserve">6. Пополнение программы «Консультант Плюс».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Зав. библиотекой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ECA" w:rsidRDefault="00C166FB" w:rsidP="00FA7455">
            <w:pPr>
              <w:jc w:val="both"/>
            </w:pPr>
            <w:r w:rsidRPr="001762F3">
              <w:t xml:space="preserve"> </w:t>
            </w:r>
            <w:r w:rsidRPr="001762F3">
              <w:rPr>
                <w:spacing w:val="-20"/>
              </w:rPr>
              <w:t xml:space="preserve">– </w:t>
            </w:r>
            <w:r w:rsidRPr="001762F3">
              <w:t>Популяризация возможностей использования информационно-поисковой системы «</w:t>
            </w:r>
            <w:proofErr w:type="spellStart"/>
            <w:r w:rsidRPr="001762F3">
              <w:t>Консул</w:t>
            </w:r>
            <w:r w:rsidRPr="001762F3">
              <w:t>ь</w:t>
            </w:r>
            <w:r w:rsidRPr="001762F3">
              <w:t>тантПл</w:t>
            </w:r>
            <w:r w:rsidR="00C87ECA">
              <w:t>юс</w:t>
            </w:r>
            <w:proofErr w:type="spellEnd"/>
            <w:r w:rsidR="00C87ECA">
              <w:t>» для пользователей библиотеки</w:t>
            </w:r>
          </w:p>
          <w:p w:rsidR="00C87ECA" w:rsidRPr="00C87ECA" w:rsidRDefault="00C87ECA" w:rsidP="00FA7455">
            <w:pPr>
              <w:jc w:val="both"/>
            </w:pPr>
            <w:r>
              <w:t>По мере необходимости</w:t>
            </w:r>
          </w:p>
        </w:tc>
      </w:tr>
      <w:tr w:rsidR="00C166FB" w:rsidRPr="001762F3" w:rsidTr="00FA7455">
        <w:trPr>
          <w:trHeight w:val="55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  <w:r w:rsidRPr="001762F3">
              <w:t>7. Использование услуг Интернет в обслуживании пользователей.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Зав. библиотекой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both"/>
            </w:pPr>
            <w:r w:rsidRPr="001762F3">
              <w:t>– Развитие и повышение информационной культ</w:t>
            </w:r>
            <w:r w:rsidRPr="001762F3">
              <w:t>у</w:t>
            </w:r>
            <w:r w:rsidRPr="001762F3">
              <w:t xml:space="preserve">ры пользователей. </w:t>
            </w:r>
          </w:p>
          <w:p w:rsidR="00926F35" w:rsidRPr="001762F3" w:rsidRDefault="00926F35" w:rsidP="00FA7455">
            <w:pPr>
              <w:jc w:val="both"/>
            </w:pPr>
            <w:r>
              <w:t>Постоянно</w:t>
            </w:r>
          </w:p>
        </w:tc>
      </w:tr>
      <w:tr w:rsidR="00C166FB" w:rsidRPr="001762F3" w:rsidTr="00FA7455">
        <w:trPr>
          <w:trHeight w:val="55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  <w:r>
              <w:t>8. Организация доступа пользователей к электро</w:t>
            </w:r>
            <w:r>
              <w:t>н</w:t>
            </w:r>
            <w:r>
              <w:t>ным библиотекам страны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Зав. библиотекой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both"/>
            </w:pPr>
            <w:r>
              <w:t>–</w:t>
            </w:r>
            <w:r w:rsidRPr="001762F3">
              <w:t xml:space="preserve"> </w:t>
            </w:r>
            <w:r>
              <w:t>Улучшение работы по обслуживанию пользов</w:t>
            </w:r>
            <w:r>
              <w:t>а</w:t>
            </w:r>
            <w:r>
              <w:t xml:space="preserve">телей </w:t>
            </w:r>
          </w:p>
          <w:p w:rsidR="00926F35" w:rsidRPr="001762F3" w:rsidRDefault="00640DB1" w:rsidP="00FA7455">
            <w:pPr>
              <w:jc w:val="both"/>
            </w:pPr>
            <w:r>
              <w:t xml:space="preserve">Ведётся подключение к НЭБ </w:t>
            </w:r>
          </w:p>
        </w:tc>
      </w:tr>
      <w:tr w:rsidR="00C166FB" w:rsidRPr="001762F3" w:rsidTr="00FA7455">
        <w:trPr>
          <w:trHeight w:val="57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  <w:r>
              <w:t>9.</w:t>
            </w:r>
            <w:r w:rsidRPr="001762F3">
              <w:t xml:space="preserve"> Ведение электронной базы пользователей би</w:t>
            </w:r>
            <w:r w:rsidRPr="001762F3">
              <w:t>б</w:t>
            </w:r>
            <w:r w:rsidRPr="001762F3">
              <w:t>лиотеки.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</w:p>
          <w:p w:rsidR="00C166FB" w:rsidRPr="001762F3" w:rsidRDefault="00C166FB" w:rsidP="00FA7455">
            <w:pPr>
              <w:jc w:val="both"/>
            </w:pPr>
            <w:r w:rsidRPr="001762F3">
              <w:t>– Автоматизация библиотечных процессов.</w:t>
            </w:r>
          </w:p>
        </w:tc>
      </w:tr>
      <w:tr w:rsidR="00C166FB" w:rsidRPr="001762F3" w:rsidTr="00FA7455">
        <w:trPr>
          <w:trHeight w:val="5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  <w:r>
              <w:lastRenderedPageBreak/>
              <w:t>10</w:t>
            </w:r>
            <w:r w:rsidRPr="001762F3">
              <w:t>. Пополнение страницы библиотеки на сайте 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Зав. библиотекой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</w:p>
          <w:p w:rsidR="00C166FB" w:rsidRDefault="00C166FB" w:rsidP="00FA7455">
            <w:pPr>
              <w:jc w:val="both"/>
            </w:pPr>
            <w:r w:rsidRPr="001762F3">
              <w:t>– Оперативное информационное обеспечение пользователей библиотеки.</w:t>
            </w:r>
          </w:p>
          <w:p w:rsidR="001212A3" w:rsidRPr="001762F3" w:rsidRDefault="001212A3" w:rsidP="00FA7455">
            <w:pPr>
              <w:jc w:val="both"/>
            </w:pPr>
            <w:r>
              <w:t>Частично выполнено</w:t>
            </w:r>
          </w:p>
        </w:tc>
      </w:tr>
      <w:tr w:rsidR="00C166FB" w:rsidRPr="001762F3" w:rsidTr="00FA7455">
        <w:trPr>
          <w:trHeight w:val="84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  <w:r>
              <w:rPr>
                <w:rFonts w:eastAsia="Calibri"/>
              </w:rPr>
              <w:t>11</w:t>
            </w:r>
            <w:r w:rsidRPr="001762F3">
              <w:rPr>
                <w:rFonts w:eastAsia="Calibri"/>
              </w:rPr>
              <w:t xml:space="preserve">. Ведение публичной </w:t>
            </w:r>
            <w:r>
              <w:rPr>
                <w:rFonts w:eastAsia="Calibri"/>
              </w:rPr>
              <w:t>открытой группы социал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 xml:space="preserve">ной сети </w:t>
            </w:r>
            <w:r w:rsidRPr="001762F3">
              <w:rPr>
                <w:rFonts w:eastAsia="Calibri"/>
              </w:rPr>
              <w:t xml:space="preserve">в </w:t>
            </w:r>
            <w:proofErr w:type="spellStart"/>
            <w:r w:rsidRPr="001762F3">
              <w:rPr>
                <w:rFonts w:eastAsia="Calibri"/>
              </w:rPr>
              <w:t>ВКонтакте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В течение года</w:t>
            </w:r>
          </w:p>
          <w:p w:rsidR="00C166FB" w:rsidRPr="001762F3" w:rsidRDefault="00C166FB" w:rsidP="00FA745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Зав. библиотекой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Библиограф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both"/>
            </w:pPr>
            <w:r w:rsidRPr="001762F3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– Оперативное информационное обеспечение</w:t>
            </w:r>
            <w:r w:rsidRPr="001762F3">
              <w:rPr>
                <w:rFonts w:eastAsia="Calibri"/>
              </w:rPr>
              <w:t xml:space="preserve"> </w:t>
            </w:r>
            <w:r w:rsidRPr="001762F3">
              <w:t>пользователей библиотеки.</w:t>
            </w:r>
          </w:p>
          <w:p w:rsidR="001212A3" w:rsidRPr="001762F3" w:rsidRDefault="001212A3" w:rsidP="00FA7455">
            <w:pPr>
              <w:jc w:val="both"/>
            </w:pPr>
            <w:r>
              <w:t>Не выполнено (группа удалена)</w:t>
            </w:r>
          </w:p>
        </w:tc>
      </w:tr>
    </w:tbl>
    <w:p w:rsidR="00C166FB" w:rsidRPr="001762F3" w:rsidRDefault="00C166FB" w:rsidP="00C166FB">
      <w:pPr>
        <w:jc w:val="both"/>
        <w:rPr>
          <w:b/>
        </w:rPr>
      </w:pPr>
    </w:p>
    <w:p w:rsidR="00C166FB" w:rsidRPr="001762F3" w:rsidRDefault="00C166FB" w:rsidP="00C166FB">
      <w:pPr>
        <w:jc w:val="center"/>
        <w:rPr>
          <w:rFonts w:ascii="Arial" w:hAnsi="Arial" w:cs="Arial"/>
          <w:b/>
        </w:rPr>
      </w:pPr>
      <w:r w:rsidRPr="001762F3">
        <w:rPr>
          <w:rFonts w:ascii="Arial" w:hAnsi="Arial" w:cs="Arial"/>
          <w:b/>
          <w:lang w:val="en-US"/>
        </w:rPr>
        <w:t>VI</w:t>
      </w:r>
      <w:r w:rsidRPr="001762F3">
        <w:rPr>
          <w:rFonts w:ascii="Arial" w:hAnsi="Arial" w:cs="Arial"/>
          <w:b/>
        </w:rPr>
        <w:t>. Управление библиотечной деятельностью.</w:t>
      </w:r>
      <w:r>
        <w:rPr>
          <w:rFonts w:ascii="Arial" w:hAnsi="Arial" w:cs="Arial"/>
          <w:b/>
        </w:rPr>
        <w:t xml:space="preserve">  </w:t>
      </w:r>
      <w:r w:rsidRPr="001762F3">
        <w:rPr>
          <w:rFonts w:ascii="Arial" w:hAnsi="Arial" w:cs="Arial"/>
          <w:b/>
        </w:rPr>
        <w:t>Хозяйственная работа</w:t>
      </w:r>
    </w:p>
    <w:p w:rsidR="00C166FB" w:rsidRPr="001762F3" w:rsidRDefault="00C166FB" w:rsidP="00C166FB">
      <w:pPr>
        <w:jc w:val="both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2126"/>
        <w:gridCol w:w="2127"/>
        <w:gridCol w:w="5528"/>
      </w:tblGrid>
      <w:tr w:rsidR="00C166FB" w:rsidRPr="001762F3" w:rsidTr="00FA745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  <w:rPr>
                <w:b/>
              </w:rPr>
            </w:pPr>
            <w:r w:rsidRPr="001762F3">
              <w:rPr>
                <w:b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  <w:rPr>
                <w:b/>
              </w:rPr>
            </w:pPr>
            <w:r w:rsidRPr="001762F3">
              <w:rPr>
                <w:b/>
              </w:rPr>
              <w:t>Срок исполн</w:t>
            </w:r>
            <w:r w:rsidRPr="001762F3">
              <w:rPr>
                <w:b/>
              </w:rPr>
              <w:t>е</w:t>
            </w:r>
            <w:r w:rsidRPr="001762F3">
              <w:rPr>
                <w:b/>
              </w:rPr>
              <w:t>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  <w:rPr>
                <w:b/>
              </w:rPr>
            </w:pPr>
            <w:r w:rsidRPr="001762F3">
              <w:rPr>
                <w:b/>
              </w:rPr>
              <w:t>Ответственный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  <w:rPr>
                <w:b/>
              </w:rPr>
            </w:pPr>
            <w:r w:rsidRPr="001762F3">
              <w:rPr>
                <w:b/>
              </w:rPr>
              <w:t>Ожидаемый результат</w:t>
            </w:r>
          </w:p>
        </w:tc>
      </w:tr>
      <w:tr w:rsidR="00C166FB" w:rsidRPr="001762F3" w:rsidTr="00FA7455">
        <w:trPr>
          <w:trHeight w:val="543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CF0D12">
            <w:pPr>
              <w:contextualSpacing/>
              <w:jc w:val="center"/>
            </w:pPr>
            <w:r w:rsidRPr="001762F3">
              <w:rPr>
                <w:i/>
              </w:rPr>
              <w:t>Профессиональное развитие работников библиотеки:</w:t>
            </w:r>
          </w:p>
        </w:tc>
      </w:tr>
      <w:tr w:rsidR="00C166FB" w:rsidRPr="001762F3" w:rsidTr="00FA7455">
        <w:trPr>
          <w:trHeight w:val="179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  <w:r w:rsidRPr="001762F3">
              <w:t xml:space="preserve"> – Систематическое  изучение</w:t>
            </w:r>
            <w:r>
              <w:t xml:space="preserve"> и </w:t>
            </w:r>
            <w:r w:rsidRPr="001762F3">
              <w:t xml:space="preserve"> передового  опыта  работы библиотек учебных заведений в период</w:t>
            </w:r>
            <w:r w:rsidRPr="001762F3">
              <w:t>и</w:t>
            </w:r>
            <w:r w:rsidRPr="001762F3">
              <w:t xml:space="preserve">ческих изданиях и </w:t>
            </w:r>
            <w:r>
              <w:t>внедрение</w:t>
            </w:r>
            <w:r w:rsidRPr="001762F3">
              <w:t xml:space="preserve"> его на практике.</w:t>
            </w:r>
          </w:p>
          <w:p w:rsidR="00C166FB" w:rsidRPr="001762F3" w:rsidRDefault="00C166FB" w:rsidP="00FA7455">
            <w:pPr>
              <w:jc w:val="both"/>
              <w:rPr>
                <w:i/>
              </w:rPr>
            </w:pPr>
            <w:r w:rsidRPr="001762F3">
              <w:t>– Участие в семинарах ЦБС г. Канска и краевых, федеральных конференциях библиотечных рабо</w:t>
            </w:r>
            <w:r w:rsidRPr="001762F3">
              <w:t>т</w:t>
            </w:r>
            <w:r w:rsidRPr="001762F3">
              <w:t>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В течение года</w:t>
            </w: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Зав. библиотекой,</w:t>
            </w:r>
          </w:p>
          <w:p w:rsidR="00C166FB" w:rsidRPr="001762F3" w:rsidRDefault="00C166FB" w:rsidP="00FA7455">
            <w:pPr>
              <w:jc w:val="center"/>
              <w:rPr>
                <w:b/>
              </w:rPr>
            </w:pPr>
            <w:r w:rsidRPr="001762F3">
              <w:t>Библиограф,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Зав. библиотекой</w:t>
            </w:r>
          </w:p>
          <w:p w:rsidR="00C166FB" w:rsidRPr="001762F3" w:rsidRDefault="00C166FB" w:rsidP="00FA7455">
            <w:pPr>
              <w:jc w:val="center"/>
              <w:rPr>
                <w:b/>
              </w:rPr>
            </w:pPr>
            <w:r w:rsidRPr="001762F3">
              <w:t>Библиограф,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  <w:p w:rsidR="00C166FB" w:rsidRPr="001762F3" w:rsidRDefault="00C166FB" w:rsidP="00FA7455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both"/>
            </w:pPr>
            <w:r w:rsidRPr="001762F3">
              <w:t>– Выявление и внедрение конкретного передового опыта использования новых информационных те</w:t>
            </w:r>
            <w:r w:rsidRPr="001762F3">
              <w:t>х</w:t>
            </w:r>
            <w:r w:rsidRPr="001762F3">
              <w:t>нологий в деятельность библиотеки, использов</w:t>
            </w:r>
            <w:r w:rsidRPr="001762F3">
              <w:t>а</w:t>
            </w:r>
            <w:r w:rsidRPr="001762F3">
              <w:t>ние сценарного материала других библиотек, по</w:t>
            </w:r>
            <w:r w:rsidRPr="001762F3">
              <w:t>д</w:t>
            </w:r>
            <w:r w:rsidRPr="001762F3">
              <w:t>готовка выступлений для семинаров.</w:t>
            </w:r>
          </w:p>
          <w:p w:rsidR="00A86360" w:rsidRDefault="00A86360" w:rsidP="00FA7455">
            <w:pPr>
              <w:jc w:val="both"/>
            </w:pPr>
          </w:p>
          <w:p w:rsidR="001212A3" w:rsidRPr="001762F3" w:rsidRDefault="00A86360" w:rsidP="00FA7455">
            <w:pPr>
              <w:jc w:val="both"/>
            </w:pPr>
            <w:r>
              <w:t>Таких участий за отчё</w:t>
            </w:r>
            <w:r w:rsidR="001212A3">
              <w:t>тный год не было</w:t>
            </w:r>
          </w:p>
        </w:tc>
      </w:tr>
      <w:tr w:rsidR="00C166FB" w:rsidRPr="001762F3" w:rsidTr="00FA7455">
        <w:trPr>
          <w:trHeight w:val="130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  <w:r>
              <w:t xml:space="preserve">–  Создание </w:t>
            </w:r>
            <w:r w:rsidRPr="001762F3">
              <w:t xml:space="preserve"> </w:t>
            </w:r>
            <w:r>
              <w:t xml:space="preserve">социокультурного </w:t>
            </w:r>
            <w:r w:rsidRPr="001762F3">
              <w:t>проекта.</w:t>
            </w:r>
          </w:p>
          <w:p w:rsidR="00C166FB" w:rsidRPr="001762F3" w:rsidRDefault="00C166FB" w:rsidP="00FA7455">
            <w:pPr>
              <w:jc w:val="both"/>
            </w:pPr>
            <w:r w:rsidRPr="001762F3">
              <w:t>Пилотное название проекта «Библиотека – место твоего роста».</w:t>
            </w:r>
          </w:p>
          <w:p w:rsidR="00C166FB" w:rsidRPr="001762F3" w:rsidRDefault="00C166FB" w:rsidP="00FA7455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Сентябрь-май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Зав. библиотекой,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Библиограф,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both"/>
            </w:pPr>
            <w:r w:rsidRPr="001762F3">
              <w:t>– Автоматизация различных библиотечных пр</w:t>
            </w:r>
            <w:r w:rsidRPr="001762F3">
              <w:t>о</w:t>
            </w:r>
            <w:r w:rsidRPr="001762F3">
              <w:t>цессов, обеспечение возможности студентам раб</w:t>
            </w:r>
            <w:r w:rsidRPr="001762F3">
              <w:t>о</w:t>
            </w:r>
            <w:r w:rsidRPr="001762F3">
              <w:t>тать на протяжении всего срока обучения с техн</w:t>
            </w:r>
            <w:r w:rsidRPr="001762F3">
              <w:t>и</w:t>
            </w:r>
            <w:r w:rsidRPr="001762F3">
              <w:t>ческими и технологическими средствами орган</w:t>
            </w:r>
            <w:r w:rsidRPr="001762F3">
              <w:t>и</w:t>
            </w:r>
            <w:r w:rsidRPr="001762F3">
              <w:t>зации библиотеки.</w:t>
            </w:r>
          </w:p>
          <w:p w:rsidR="00A86360" w:rsidRPr="001762F3" w:rsidRDefault="00A86360" w:rsidP="00FA7455">
            <w:pPr>
              <w:jc w:val="both"/>
            </w:pPr>
            <w:r>
              <w:t xml:space="preserve">Не выполнено </w:t>
            </w:r>
          </w:p>
        </w:tc>
      </w:tr>
      <w:tr w:rsidR="00C166FB" w:rsidRPr="001762F3" w:rsidTr="00FA7455">
        <w:trPr>
          <w:trHeight w:val="233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CF0D12">
            <w:pPr>
              <w:contextualSpacing/>
              <w:jc w:val="center"/>
            </w:pPr>
            <w:r w:rsidRPr="001762F3">
              <w:rPr>
                <w:i/>
              </w:rPr>
              <w:t>Хозяйственная работа</w:t>
            </w:r>
          </w:p>
        </w:tc>
      </w:tr>
      <w:tr w:rsidR="00C166FB" w:rsidRPr="001762F3" w:rsidTr="00FA7455">
        <w:trPr>
          <w:trHeight w:val="80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  <w:r w:rsidRPr="001762F3">
              <w:t>– Оформление заявки на приобретение  библи</w:t>
            </w:r>
            <w:r w:rsidRPr="001762F3">
              <w:t>о</w:t>
            </w:r>
            <w:r w:rsidRPr="001762F3">
              <w:t>течной техники.</w:t>
            </w:r>
          </w:p>
          <w:p w:rsidR="00C166FB" w:rsidRPr="001762F3" w:rsidRDefault="00C166FB" w:rsidP="00FA7455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Ноябрь</w:t>
            </w:r>
          </w:p>
          <w:p w:rsidR="00C166FB" w:rsidRPr="001762F3" w:rsidRDefault="00C166FB" w:rsidP="00FA745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Зав. библиотекой,</w:t>
            </w:r>
          </w:p>
          <w:p w:rsidR="00C166FB" w:rsidRPr="001762F3" w:rsidRDefault="00C166FB" w:rsidP="00FA7455">
            <w:pPr>
              <w:jc w:val="center"/>
              <w:rPr>
                <w:b/>
              </w:rPr>
            </w:pPr>
            <w:r w:rsidRPr="001762F3">
              <w:t>Библиограф,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both"/>
            </w:pPr>
            <w:r w:rsidRPr="001762F3">
              <w:t>– Поддержание правильного ведения документ</w:t>
            </w:r>
            <w:r w:rsidRPr="001762F3">
              <w:t>а</w:t>
            </w:r>
            <w:r w:rsidRPr="001762F3">
              <w:t>ции, СБА, технической обработки  литературы.</w:t>
            </w:r>
          </w:p>
          <w:p w:rsidR="00A86360" w:rsidRPr="001762F3" w:rsidRDefault="00A86360" w:rsidP="00FA7455">
            <w:pPr>
              <w:jc w:val="both"/>
            </w:pPr>
            <w:r>
              <w:t>Не выполнено</w:t>
            </w:r>
          </w:p>
        </w:tc>
      </w:tr>
      <w:tr w:rsidR="00C166FB" w:rsidRPr="001762F3" w:rsidTr="00FA7455">
        <w:trPr>
          <w:trHeight w:val="54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  <w:r w:rsidRPr="001762F3">
              <w:t xml:space="preserve">– Своевременно и правильно вести </w:t>
            </w:r>
            <w:proofErr w:type="spellStart"/>
            <w:r w:rsidRPr="001762F3">
              <w:t>отчетные</w:t>
            </w:r>
            <w:proofErr w:type="spellEnd"/>
            <w:r w:rsidRPr="001762F3">
              <w:t xml:space="preserve"> фо</w:t>
            </w:r>
            <w:r w:rsidRPr="001762F3">
              <w:t>р</w:t>
            </w:r>
            <w:r w:rsidRPr="001762F3">
              <w:t>мы номенклатуры дел.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Зав. библиотекой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</w:p>
          <w:p w:rsidR="00C166FB" w:rsidRDefault="00C166FB" w:rsidP="00FA7455">
            <w:pPr>
              <w:jc w:val="both"/>
            </w:pPr>
            <w:r w:rsidRPr="001762F3">
              <w:t>– Анализ деятельности работы библиотеки.</w:t>
            </w:r>
          </w:p>
          <w:p w:rsidR="002B1906" w:rsidRPr="001762F3" w:rsidRDefault="002B1906" w:rsidP="00FA7455">
            <w:pPr>
              <w:jc w:val="both"/>
            </w:pPr>
            <w:r>
              <w:t>Выполнено</w:t>
            </w:r>
          </w:p>
        </w:tc>
      </w:tr>
      <w:tr w:rsidR="00C166FB" w:rsidRPr="001762F3" w:rsidTr="00FA7455">
        <w:trPr>
          <w:trHeight w:val="116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</w:p>
          <w:p w:rsidR="00C166FB" w:rsidRPr="001762F3" w:rsidRDefault="00C166FB" w:rsidP="00FA7455">
            <w:pPr>
              <w:jc w:val="both"/>
            </w:pPr>
            <w:r>
              <w:t xml:space="preserve">– Замена электроламп на абонементе, </w:t>
            </w:r>
            <w:r w:rsidRPr="001762F3">
              <w:t>хранилище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>
              <w:t>Сентябрь 2017-июнь 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Администрация колледжа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Зав. библиотекой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Электрик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</w:p>
          <w:p w:rsidR="00C166FB" w:rsidRDefault="00C166FB" w:rsidP="00FA7455">
            <w:pPr>
              <w:jc w:val="both"/>
            </w:pPr>
            <w:r w:rsidRPr="001762F3">
              <w:t>– Соблюдение физической сохранности библи</w:t>
            </w:r>
            <w:r w:rsidRPr="001762F3">
              <w:t>о</w:t>
            </w:r>
            <w:r w:rsidRPr="001762F3">
              <w:t>течного фонда. Эстетичный вид помещения.</w:t>
            </w:r>
          </w:p>
          <w:p w:rsidR="002B1906" w:rsidRPr="001762F3" w:rsidRDefault="002B1906" w:rsidP="00FA7455">
            <w:pPr>
              <w:jc w:val="both"/>
            </w:pPr>
            <w:r>
              <w:t>Выполнено</w:t>
            </w:r>
          </w:p>
        </w:tc>
      </w:tr>
      <w:tr w:rsidR="00C166FB" w:rsidRPr="001762F3" w:rsidTr="00FA7455">
        <w:trPr>
          <w:trHeight w:val="116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both"/>
            </w:pPr>
            <w:r>
              <w:t>– Оформление пространства на стене в библиотеке</w:t>
            </w:r>
          </w:p>
          <w:p w:rsidR="00C166FB" w:rsidRPr="001762F3" w:rsidRDefault="00C166FB" w:rsidP="00FA7455">
            <w:pPr>
              <w:jc w:val="both"/>
            </w:pPr>
            <w:r>
              <w:t>(цитаты)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Зав. библиотекой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both"/>
            </w:pPr>
            <w:r>
              <w:t xml:space="preserve">– </w:t>
            </w:r>
            <w:r w:rsidRPr="001762F3">
              <w:t>Эстетичный вид помещения</w:t>
            </w:r>
            <w:r>
              <w:t xml:space="preserve"> библиотеки колл</w:t>
            </w:r>
            <w:r>
              <w:t>е</w:t>
            </w:r>
            <w:r>
              <w:t>джа</w:t>
            </w:r>
          </w:p>
          <w:p w:rsidR="002B1906" w:rsidRPr="001762F3" w:rsidRDefault="002B1906" w:rsidP="00FA7455">
            <w:pPr>
              <w:jc w:val="both"/>
            </w:pPr>
            <w:r>
              <w:t>Не выполнено</w:t>
            </w:r>
          </w:p>
        </w:tc>
      </w:tr>
      <w:tr w:rsidR="00C166FB" w:rsidRPr="001762F3" w:rsidTr="00FA7455">
        <w:trPr>
          <w:trHeight w:val="27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  <w:rPr>
                <w:i/>
              </w:rPr>
            </w:pPr>
            <w:r w:rsidRPr="001762F3">
              <w:t xml:space="preserve"> – Оформление заявки на приобретение  библи</w:t>
            </w:r>
            <w:r w:rsidRPr="001762F3">
              <w:t>о</w:t>
            </w:r>
            <w:r w:rsidRPr="001762F3">
              <w:t>течного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Зав. библиотекой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both"/>
            </w:pPr>
            <w:r w:rsidRPr="001762F3">
              <w:t>– Улучшение условий обслуживания пользоват</w:t>
            </w:r>
            <w:r w:rsidRPr="001762F3">
              <w:t>е</w:t>
            </w:r>
            <w:r w:rsidRPr="001762F3">
              <w:t>лей би</w:t>
            </w:r>
            <w:r>
              <w:t>блиотеки:</w:t>
            </w:r>
          </w:p>
          <w:p w:rsidR="00C166FB" w:rsidRDefault="00C166FB" w:rsidP="00FA7455">
            <w:pPr>
              <w:jc w:val="both"/>
            </w:pPr>
            <w:r>
              <w:t>–</w:t>
            </w:r>
            <w:r w:rsidRPr="001762F3">
              <w:t xml:space="preserve"> </w:t>
            </w:r>
            <w:r>
              <w:t>кондиционер для читального зала, для обеспеч</w:t>
            </w:r>
            <w:r>
              <w:t>е</w:t>
            </w:r>
            <w:r>
              <w:t>ния комфортных условий пользователей библиот</w:t>
            </w:r>
            <w:r>
              <w:t>е</w:t>
            </w:r>
            <w:r>
              <w:t>ки</w:t>
            </w:r>
            <w:r w:rsidRPr="001762F3">
              <w:t>.</w:t>
            </w:r>
          </w:p>
          <w:p w:rsidR="00C166FB" w:rsidRDefault="00C166FB" w:rsidP="00FA7455">
            <w:pPr>
              <w:jc w:val="both"/>
            </w:pPr>
            <w:r w:rsidRPr="001762F3">
              <w:t xml:space="preserve"> </w:t>
            </w:r>
            <w:r>
              <w:t xml:space="preserve">– </w:t>
            </w:r>
            <w:r w:rsidRPr="001762F3">
              <w:t xml:space="preserve"> </w:t>
            </w:r>
            <w:r>
              <w:t>жалюзи для книгохранилища.</w:t>
            </w:r>
            <w:r w:rsidRPr="001762F3">
              <w:t xml:space="preserve"> Эстетичный вид помещения</w:t>
            </w:r>
            <w:r>
              <w:t>, улучшение условий труда сотрудн</w:t>
            </w:r>
            <w:r>
              <w:t>и</w:t>
            </w:r>
            <w:r>
              <w:t xml:space="preserve">ков. </w:t>
            </w:r>
          </w:p>
          <w:p w:rsidR="002B1906" w:rsidRPr="001762F3" w:rsidRDefault="002B1906" w:rsidP="00FA7455">
            <w:pPr>
              <w:jc w:val="both"/>
            </w:pPr>
            <w:r>
              <w:t>Не выполнено</w:t>
            </w:r>
          </w:p>
        </w:tc>
      </w:tr>
      <w:tr w:rsidR="00C166FB" w:rsidRPr="001762F3" w:rsidTr="00FA7455">
        <w:trPr>
          <w:trHeight w:val="116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  <w:r w:rsidRPr="001762F3">
              <w:t>– Оформление заявки на приобретение канцеля</w:t>
            </w:r>
            <w:r w:rsidRPr="001762F3">
              <w:t>р</w:t>
            </w:r>
            <w:r w:rsidRPr="001762F3">
              <w:t xml:space="preserve">ских товаров, реквизита и призов для массовых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Default="00C166FB" w:rsidP="00FA7455">
            <w:pPr>
              <w:jc w:val="center"/>
            </w:pPr>
            <w:r>
              <w:t>Ноябрь–</w:t>
            </w:r>
          </w:p>
          <w:p w:rsidR="00C166FB" w:rsidRPr="001762F3" w:rsidRDefault="00C166FB" w:rsidP="00FA7455">
            <w:pPr>
              <w:jc w:val="center"/>
            </w:pPr>
            <w: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Зав. библиотекой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Default="00C166FB" w:rsidP="00FA7455">
            <w:pPr>
              <w:jc w:val="both"/>
            </w:pPr>
            <w:r w:rsidRPr="001762F3">
              <w:t>– Обеспечение бесперебойной работы библиоте</w:t>
            </w:r>
            <w:r w:rsidRPr="001762F3">
              <w:t>ч</w:t>
            </w:r>
            <w:r w:rsidRPr="001762F3">
              <w:t>ных работников, улучшение оформления массовых мероприятий, поощрение участников мероприятий.</w:t>
            </w:r>
          </w:p>
          <w:p w:rsidR="002B1906" w:rsidRPr="001762F3" w:rsidRDefault="002B1906" w:rsidP="00FA7455">
            <w:pPr>
              <w:jc w:val="both"/>
            </w:pPr>
            <w:r>
              <w:t>Оформлялась заявка на канцелярские товары</w:t>
            </w:r>
          </w:p>
        </w:tc>
      </w:tr>
      <w:tr w:rsidR="00C166FB" w:rsidRPr="001762F3" w:rsidTr="00FA7455">
        <w:trPr>
          <w:trHeight w:val="90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</w:p>
          <w:p w:rsidR="00C166FB" w:rsidRPr="001762F3" w:rsidRDefault="00C166FB" w:rsidP="00FA7455">
            <w:pPr>
              <w:jc w:val="both"/>
            </w:pPr>
            <w:r w:rsidRPr="001762F3">
              <w:t>– Проведение санитарных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</w:p>
          <w:p w:rsidR="00C166FB" w:rsidRPr="001762F3" w:rsidRDefault="00C166FB" w:rsidP="00FA7455">
            <w:pPr>
              <w:jc w:val="center"/>
            </w:pPr>
            <w:r w:rsidRPr="001762F3">
              <w:t>Ежемесячно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center"/>
            </w:pPr>
            <w:r w:rsidRPr="001762F3">
              <w:t>Зав. библиотекой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Библиограф,</w:t>
            </w:r>
          </w:p>
          <w:p w:rsidR="00C166FB" w:rsidRPr="001762F3" w:rsidRDefault="00C166FB" w:rsidP="00FA7455">
            <w:pPr>
              <w:jc w:val="center"/>
            </w:pPr>
            <w:r w:rsidRPr="001762F3">
              <w:t>Библиотекари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FB" w:rsidRPr="001762F3" w:rsidRDefault="00C166FB" w:rsidP="00FA7455">
            <w:pPr>
              <w:jc w:val="both"/>
            </w:pPr>
          </w:p>
          <w:p w:rsidR="00C166FB" w:rsidRDefault="00C166FB" w:rsidP="00FA7455">
            <w:pPr>
              <w:jc w:val="both"/>
            </w:pPr>
            <w:r w:rsidRPr="001762F3">
              <w:t>– Поддержание чистоты и порядка в помещениях библиотеки.</w:t>
            </w:r>
          </w:p>
          <w:p w:rsidR="00AF2198" w:rsidRPr="001762F3" w:rsidRDefault="00AF2198" w:rsidP="00FA7455">
            <w:pPr>
              <w:jc w:val="both"/>
            </w:pPr>
            <w:r>
              <w:t>Выполнено</w:t>
            </w:r>
          </w:p>
        </w:tc>
      </w:tr>
    </w:tbl>
    <w:p w:rsidR="00C166FB" w:rsidRPr="001762F3" w:rsidRDefault="00C166FB" w:rsidP="00C166FB">
      <w:pPr>
        <w:jc w:val="both"/>
      </w:pPr>
    </w:p>
    <w:p w:rsidR="00C166FB" w:rsidRPr="001762F3" w:rsidRDefault="00C166FB" w:rsidP="00C166FB">
      <w:pPr>
        <w:jc w:val="right"/>
      </w:pPr>
      <w:r w:rsidRPr="001762F3">
        <w:t xml:space="preserve">  Зав. библиотекой ______________ </w:t>
      </w:r>
      <w:r w:rsidR="00CF0D12">
        <w:t xml:space="preserve">О. А. </w:t>
      </w:r>
      <w:proofErr w:type="spellStart"/>
      <w:r w:rsidR="00CF0D12">
        <w:t>Колушкина</w:t>
      </w:r>
      <w:proofErr w:type="spellEnd"/>
    </w:p>
    <w:p w:rsidR="00C166FB" w:rsidRPr="001762F3" w:rsidRDefault="00C166FB" w:rsidP="00C166FB">
      <w:pPr>
        <w:jc w:val="both"/>
      </w:pPr>
    </w:p>
    <w:p w:rsidR="00B91D9E" w:rsidRDefault="00B91D9E" w:rsidP="00C166FB">
      <w:pPr>
        <w:spacing w:after="200" w:line="276" w:lineRule="auto"/>
        <w:ind w:left="1800"/>
        <w:contextualSpacing/>
      </w:pPr>
    </w:p>
    <w:sectPr w:rsidR="00B91D9E" w:rsidSect="00FA745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C7E" w:rsidRDefault="003C3C7E" w:rsidP="00E17F57">
      <w:r>
        <w:separator/>
      </w:r>
    </w:p>
  </w:endnote>
  <w:endnote w:type="continuationSeparator" w:id="0">
    <w:p w:rsidR="003C3C7E" w:rsidRDefault="003C3C7E" w:rsidP="00E1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C7E" w:rsidRDefault="003C3C7E" w:rsidP="00E17F57">
      <w:r>
        <w:separator/>
      </w:r>
    </w:p>
  </w:footnote>
  <w:footnote w:type="continuationSeparator" w:id="0">
    <w:p w:rsidR="003C3C7E" w:rsidRDefault="003C3C7E" w:rsidP="00E17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201" w:rsidRDefault="00936201">
    <w:pPr>
      <w:pStyle w:val="a4"/>
      <w:jc w:val="center"/>
    </w:pPr>
  </w:p>
  <w:p w:rsidR="00936201" w:rsidRDefault="009362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3E7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0C5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D6B1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6ED1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80CE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160D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4C8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4CC9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80B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2019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13F92"/>
    <w:multiLevelType w:val="hybridMultilevel"/>
    <w:tmpl w:val="07B046B4"/>
    <w:lvl w:ilvl="0" w:tplc="046C1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357F7D"/>
    <w:multiLevelType w:val="hybridMultilevel"/>
    <w:tmpl w:val="1CFE886A"/>
    <w:lvl w:ilvl="0" w:tplc="331AE34A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1C152E"/>
    <w:multiLevelType w:val="hybridMultilevel"/>
    <w:tmpl w:val="9E14ED10"/>
    <w:lvl w:ilvl="0" w:tplc="31528AB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2D0D5C"/>
    <w:multiLevelType w:val="hybridMultilevel"/>
    <w:tmpl w:val="83B65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433D9D"/>
    <w:multiLevelType w:val="hybridMultilevel"/>
    <w:tmpl w:val="4600D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5B3FC2"/>
    <w:multiLevelType w:val="hybridMultilevel"/>
    <w:tmpl w:val="211A3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957946"/>
    <w:multiLevelType w:val="hybridMultilevel"/>
    <w:tmpl w:val="A210D3C0"/>
    <w:lvl w:ilvl="0" w:tplc="64E626C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4A82C64"/>
    <w:multiLevelType w:val="hybridMultilevel"/>
    <w:tmpl w:val="62C819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54D683B"/>
    <w:multiLevelType w:val="hybridMultilevel"/>
    <w:tmpl w:val="EBFA5FAA"/>
    <w:lvl w:ilvl="0" w:tplc="046C10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930A5"/>
    <w:multiLevelType w:val="hybridMultilevel"/>
    <w:tmpl w:val="D1240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7D6766"/>
    <w:multiLevelType w:val="hybridMultilevel"/>
    <w:tmpl w:val="AFF86664"/>
    <w:lvl w:ilvl="0" w:tplc="BE6E1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217ED5"/>
    <w:multiLevelType w:val="hybridMultilevel"/>
    <w:tmpl w:val="C164C3D2"/>
    <w:lvl w:ilvl="0" w:tplc="95A8BA0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0329BB"/>
    <w:multiLevelType w:val="hybridMultilevel"/>
    <w:tmpl w:val="ED489C40"/>
    <w:lvl w:ilvl="0" w:tplc="B94E74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5C014A"/>
    <w:multiLevelType w:val="hybridMultilevel"/>
    <w:tmpl w:val="4E70A6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D3C6E8D"/>
    <w:multiLevelType w:val="hybridMultilevel"/>
    <w:tmpl w:val="ED380000"/>
    <w:lvl w:ilvl="0" w:tplc="AF9C926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964FF2"/>
    <w:multiLevelType w:val="hybridMultilevel"/>
    <w:tmpl w:val="95600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8B6319"/>
    <w:multiLevelType w:val="hybridMultilevel"/>
    <w:tmpl w:val="E55461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6207D68"/>
    <w:multiLevelType w:val="hybridMultilevel"/>
    <w:tmpl w:val="B5AE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474F72"/>
    <w:multiLevelType w:val="hybridMultilevel"/>
    <w:tmpl w:val="B10EF620"/>
    <w:lvl w:ilvl="0" w:tplc="B94E745E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</w:rPr>
    </w:lvl>
    <w:lvl w:ilvl="1" w:tplc="F6FCB1A6">
      <w:start w:val="1"/>
      <w:numFmt w:val="bullet"/>
      <w:lvlText w:val=""/>
      <w:lvlJc w:val="left"/>
      <w:pPr>
        <w:tabs>
          <w:tab w:val="num" w:pos="1600"/>
        </w:tabs>
        <w:ind w:left="843" w:firstLine="397"/>
      </w:pPr>
      <w:rPr>
        <w:rFonts w:ascii="Symbol" w:hAnsi="Symbol" w:cs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F65208"/>
    <w:multiLevelType w:val="hybridMultilevel"/>
    <w:tmpl w:val="4B30F834"/>
    <w:lvl w:ilvl="0" w:tplc="A46E7E0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1CF27BB"/>
    <w:multiLevelType w:val="hybridMultilevel"/>
    <w:tmpl w:val="9BAA4DD6"/>
    <w:lvl w:ilvl="0" w:tplc="D0C0CB1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A90C10"/>
    <w:multiLevelType w:val="hybridMultilevel"/>
    <w:tmpl w:val="D2BAAA52"/>
    <w:lvl w:ilvl="0" w:tplc="E886E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3A25BA"/>
    <w:multiLevelType w:val="hybridMultilevel"/>
    <w:tmpl w:val="133C5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C87758"/>
    <w:multiLevelType w:val="hybridMultilevel"/>
    <w:tmpl w:val="DC66E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BA0AFA"/>
    <w:multiLevelType w:val="hybridMultilevel"/>
    <w:tmpl w:val="2F0A0E1A"/>
    <w:lvl w:ilvl="0" w:tplc="5DC4A0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6C2899"/>
    <w:multiLevelType w:val="hybridMultilevel"/>
    <w:tmpl w:val="6EFAD926"/>
    <w:lvl w:ilvl="0" w:tplc="F6FCB1A6">
      <w:start w:val="1"/>
      <w:numFmt w:val="bullet"/>
      <w:lvlText w:val=""/>
      <w:lvlJc w:val="left"/>
      <w:pPr>
        <w:tabs>
          <w:tab w:val="num" w:pos="757"/>
        </w:tabs>
        <w:ind w:left="0" w:firstLine="39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AA5F4A"/>
    <w:multiLevelType w:val="hybridMultilevel"/>
    <w:tmpl w:val="D25ED800"/>
    <w:lvl w:ilvl="0" w:tplc="BBDC8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E401EE"/>
    <w:multiLevelType w:val="hybridMultilevel"/>
    <w:tmpl w:val="84203E6E"/>
    <w:lvl w:ilvl="0" w:tplc="5D3EAE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0"/>
  </w:num>
  <w:num w:numId="11">
    <w:abstractNumId w:val="18"/>
  </w:num>
  <w:num w:numId="12">
    <w:abstractNumId w:val="20"/>
  </w:num>
  <w:num w:numId="13">
    <w:abstractNumId w:val="30"/>
  </w:num>
  <w:num w:numId="14">
    <w:abstractNumId w:val="21"/>
  </w:num>
  <w:num w:numId="15">
    <w:abstractNumId w:val="36"/>
  </w:num>
  <w:num w:numId="16">
    <w:abstractNumId w:val="28"/>
  </w:num>
  <w:num w:numId="17">
    <w:abstractNumId w:val="37"/>
  </w:num>
  <w:num w:numId="18">
    <w:abstractNumId w:val="14"/>
  </w:num>
  <w:num w:numId="19">
    <w:abstractNumId w:val="13"/>
  </w:num>
  <w:num w:numId="20">
    <w:abstractNumId w:val="15"/>
  </w:num>
  <w:num w:numId="21">
    <w:abstractNumId w:val="22"/>
  </w:num>
  <w:num w:numId="22">
    <w:abstractNumId w:val="27"/>
  </w:num>
  <w:num w:numId="23">
    <w:abstractNumId w:val="33"/>
  </w:num>
  <w:num w:numId="24">
    <w:abstractNumId w:val="32"/>
  </w:num>
  <w:num w:numId="25">
    <w:abstractNumId w:val="12"/>
  </w:num>
  <w:num w:numId="26">
    <w:abstractNumId w:val="11"/>
  </w:num>
  <w:num w:numId="27">
    <w:abstractNumId w:val="16"/>
  </w:num>
  <w:num w:numId="28">
    <w:abstractNumId w:val="29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</w:num>
  <w:num w:numId="40">
    <w:abstractNumId w:val="2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E4"/>
    <w:rsid w:val="00002AD6"/>
    <w:rsid w:val="00004797"/>
    <w:rsid w:val="0000494E"/>
    <w:rsid w:val="0000552A"/>
    <w:rsid w:val="0001183B"/>
    <w:rsid w:val="00012E40"/>
    <w:rsid w:val="000150F0"/>
    <w:rsid w:val="000159B2"/>
    <w:rsid w:val="000327F3"/>
    <w:rsid w:val="0004492F"/>
    <w:rsid w:val="00065F10"/>
    <w:rsid w:val="00076965"/>
    <w:rsid w:val="00077312"/>
    <w:rsid w:val="00091564"/>
    <w:rsid w:val="0009436C"/>
    <w:rsid w:val="00095A45"/>
    <w:rsid w:val="00096289"/>
    <w:rsid w:val="000A30FD"/>
    <w:rsid w:val="000B0B1A"/>
    <w:rsid w:val="000B1190"/>
    <w:rsid w:val="000B12D1"/>
    <w:rsid w:val="000E0426"/>
    <w:rsid w:val="000E1BBB"/>
    <w:rsid w:val="000E3F99"/>
    <w:rsid w:val="000F0B30"/>
    <w:rsid w:val="000F1DB3"/>
    <w:rsid w:val="000F3154"/>
    <w:rsid w:val="000F5359"/>
    <w:rsid w:val="000F5DD8"/>
    <w:rsid w:val="00104BA5"/>
    <w:rsid w:val="00112B58"/>
    <w:rsid w:val="001212A3"/>
    <w:rsid w:val="00125AE6"/>
    <w:rsid w:val="0013346A"/>
    <w:rsid w:val="00136BA7"/>
    <w:rsid w:val="001500ED"/>
    <w:rsid w:val="001635D1"/>
    <w:rsid w:val="00167040"/>
    <w:rsid w:val="00175472"/>
    <w:rsid w:val="0017626F"/>
    <w:rsid w:val="0018194C"/>
    <w:rsid w:val="00185B6F"/>
    <w:rsid w:val="0019259B"/>
    <w:rsid w:val="001A701E"/>
    <w:rsid w:val="001A7238"/>
    <w:rsid w:val="001A7885"/>
    <w:rsid w:val="001B28C5"/>
    <w:rsid w:val="001B3E50"/>
    <w:rsid w:val="001B460A"/>
    <w:rsid w:val="001C37A9"/>
    <w:rsid w:val="001E0F89"/>
    <w:rsid w:val="001E4957"/>
    <w:rsid w:val="001F4F2F"/>
    <w:rsid w:val="001F53F2"/>
    <w:rsid w:val="001F565A"/>
    <w:rsid w:val="002069AB"/>
    <w:rsid w:val="00215FCC"/>
    <w:rsid w:val="00216BE7"/>
    <w:rsid w:val="00232A12"/>
    <w:rsid w:val="002346F9"/>
    <w:rsid w:val="002410F7"/>
    <w:rsid w:val="00241CF1"/>
    <w:rsid w:val="0024489A"/>
    <w:rsid w:val="00252527"/>
    <w:rsid w:val="00261F7A"/>
    <w:rsid w:val="00267006"/>
    <w:rsid w:val="00271177"/>
    <w:rsid w:val="002802E1"/>
    <w:rsid w:val="00280E06"/>
    <w:rsid w:val="002810E1"/>
    <w:rsid w:val="00285648"/>
    <w:rsid w:val="002935A6"/>
    <w:rsid w:val="002B1906"/>
    <w:rsid w:val="002B2130"/>
    <w:rsid w:val="002B55FA"/>
    <w:rsid w:val="002B7B13"/>
    <w:rsid w:val="002D7F1C"/>
    <w:rsid w:val="002E0C07"/>
    <w:rsid w:val="002E1553"/>
    <w:rsid w:val="002F094C"/>
    <w:rsid w:val="002F5A8F"/>
    <w:rsid w:val="003335AD"/>
    <w:rsid w:val="00345335"/>
    <w:rsid w:val="00346D60"/>
    <w:rsid w:val="00356BC1"/>
    <w:rsid w:val="0036132C"/>
    <w:rsid w:val="00361FD3"/>
    <w:rsid w:val="003621EA"/>
    <w:rsid w:val="00363D2A"/>
    <w:rsid w:val="00367E91"/>
    <w:rsid w:val="003729BC"/>
    <w:rsid w:val="003752E0"/>
    <w:rsid w:val="003800FB"/>
    <w:rsid w:val="00380B85"/>
    <w:rsid w:val="00390F24"/>
    <w:rsid w:val="003A1B45"/>
    <w:rsid w:val="003B5B19"/>
    <w:rsid w:val="003B6A98"/>
    <w:rsid w:val="003C3C4D"/>
    <w:rsid w:val="003C3C7E"/>
    <w:rsid w:val="003D4B59"/>
    <w:rsid w:val="003E53BB"/>
    <w:rsid w:val="003E7983"/>
    <w:rsid w:val="003E7E52"/>
    <w:rsid w:val="00415695"/>
    <w:rsid w:val="0041792D"/>
    <w:rsid w:val="00422788"/>
    <w:rsid w:val="0043257D"/>
    <w:rsid w:val="00442E11"/>
    <w:rsid w:val="0045067A"/>
    <w:rsid w:val="004735E0"/>
    <w:rsid w:val="004760A3"/>
    <w:rsid w:val="004A0308"/>
    <w:rsid w:val="004B4EE4"/>
    <w:rsid w:val="004C1673"/>
    <w:rsid w:val="004C4098"/>
    <w:rsid w:val="004C5DCD"/>
    <w:rsid w:val="004F0EC4"/>
    <w:rsid w:val="004F1A71"/>
    <w:rsid w:val="004F6AB0"/>
    <w:rsid w:val="00504F4A"/>
    <w:rsid w:val="00507E52"/>
    <w:rsid w:val="005129F1"/>
    <w:rsid w:val="00521D1E"/>
    <w:rsid w:val="00525910"/>
    <w:rsid w:val="0052756E"/>
    <w:rsid w:val="005379FD"/>
    <w:rsid w:val="00550C4C"/>
    <w:rsid w:val="00555C63"/>
    <w:rsid w:val="00557A01"/>
    <w:rsid w:val="00562F95"/>
    <w:rsid w:val="00563BBD"/>
    <w:rsid w:val="0056773C"/>
    <w:rsid w:val="00581E94"/>
    <w:rsid w:val="00583463"/>
    <w:rsid w:val="00597EBE"/>
    <w:rsid w:val="005A1374"/>
    <w:rsid w:val="005B18C5"/>
    <w:rsid w:val="005C5239"/>
    <w:rsid w:val="005C6238"/>
    <w:rsid w:val="005D4DD7"/>
    <w:rsid w:val="005D5CF5"/>
    <w:rsid w:val="005E1950"/>
    <w:rsid w:val="005E4328"/>
    <w:rsid w:val="005F1834"/>
    <w:rsid w:val="005F3B31"/>
    <w:rsid w:val="005F7D77"/>
    <w:rsid w:val="00607929"/>
    <w:rsid w:val="00616E07"/>
    <w:rsid w:val="0061730D"/>
    <w:rsid w:val="006228ED"/>
    <w:rsid w:val="006254FB"/>
    <w:rsid w:val="00640DB1"/>
    <w:rsid w:val="006410D5"/>
    <w:rsid w:val="006510E8"/>
    <w:rsid w:val="00662B32"/>
    <w:rsid w:val="00664D56"/>
    <w:rsid w:val="00670915"/>
    <w:rsid w:val="00673668"/>
    <w:rsid w:val="00674D05"/>
    <w:rsid w:val="0067777B"/>
    <w:rsid w:val="0068354B"/>
    <w:rsid w:val="00694877"/>
    <w:rsid w:val="006A4A31"/>
    <w:rsid w:val="006B633A"/>
    <w:rsid w:val="006C3311"/>
    <w:rsid w:val="006D5FEA"/>
    <w:rsid w:val="006E18AA"/>
    <w:rsid w:val="006E384B"/>
    <w:rsid w:val="006F06A0"/>
    <w:rsid w:val="006F2F01"/>
    <w:rsid w:val="007004F4"/>
    <w:rsid w:val="00705472"/>
    <w:rsid w:val="00713D6E"/>
    <w:rsid w:val="007174DD"/>
    <w:rsid w:val="00723B62"/>
    <w:rsid w:val="00725C18"/>
    <w:rsid w:val="007348B3"/>
    <w:rsid w:val="00737596"/>
    <w:rsid w:val="0074352C"/>
    <w:rsid w:val="007435B0"/>
    <w:rsid w:val="00751382"/>
    <w:rsid w:val="00753599"/>
    <w:rsid w:val="00753924"/>
    <w:rsid w:val="0075399D"/>
    <w:rsid w:val="007646B1"/>
    <w:rsid w:val="0077252E"/>
    <w:rsid w:val="00774676"/>
    <w:rsid w:val="007804B6"/>
    <w:rsid w:val="00782EF5"/>
    <w:rsid w:val="00784902"/>
    <w:rsid w:val="007931E4"/>
    <w:rsid w:val="007A1B03"/>
    <w:rsid w:val="007A45C5"/>
    <w:rsid w:val="007A7074"/>
    <w:rsid w:val="007B5A50"/>
    <w:rsid w:val="007B6DF4"/>
    <w:rsid w:val="007C3381"/>
    <w:rsid w:val="007E373B"/>
    <w:rsid w:val="007E4E07"/>
    <w:rsid w:val="007E6654"/>
    <w:rsid w:val="007F0CDE"/>
    <w:rsid w:val="007F1860"/>
    <w:rsid w:val="007F50C3"/>
    <w:rsid w:val="007F747C"/>
    <w:rsid w:val="0080387D"/>
    <w:rsid w:val="00810883"/>
    <w:rsid w:val="00814CB3"/>
    <w:rsid w:val="00823A9D"/>
    <w:rsid w:val="00827AEE"/>
    <w:rsid w:val="008330EA"/>
    <w:rsid w:val="00834008"/>
    <w:rsid w:val="00840731"/>
    <w:rsid w:val="00844F41"/>
    <w:rsid w:val="0084678B"/>
    <w:rsid w:val="00847F10"/>
    <w:rsid w:val="0085564E"/>
    <w:rsid w:val="0085603E"/>
    <w:rsid w:val="0085730E"/>
    <w:rsid w:val="008677BF"/>
    <w:rsid w:val="00875CC1"/>
    <w:rsid w:val="00882FB4"/>
    <w:rsid w:val="00883BF4"/>
    <w:rsid w:val="00885BB9"/>
    <w:rsid w:val="00890699"/>
    <w:rsid w:val="00891AB4"/>
    <w:rsid w:val="008A21C6"/>
    <w:rsid w:val="008A2CAF"/>
    <w:rsid w:val="008B0A77"/>
    <w:rsid w:val="008B2031"/>
    <w:rsid w:val="008B3525"/>
    <w:rsid w:val="008B48D3"/>
    <w:rsid w:val="008C43F1"/>
    <w:rsid w:val="008D00B2"/>
    <w:rsid w:val="008D5772"/>
    <w:rsid w:val="008E7E0D"/>
    <w:rsid w:val="008F186C"/>
    <w:rsid w:val="008F7004"/>
    <w:rsid w:val="00911953"/>
    <w:rsid w:val="00917451"/>
    <w:rsid w:val="00921369"/>
    <w:rsid w:val="009230DA"/>
    <w:rsid w:val="00925B44"/>
    <w:rsid w:val="00926F35"/>
    <w:rsid w:val="00936201"/>
    <w:rsid w:val="00951E40"/>
    <w:rsid w:val="00954D2A"/>
    <w:rsid w:val="00954D56"/>
    <w:rsid w:val="00965B63"/>
    <w:rsid w:val="00965DA3"/>
    <w:rsid w:val="009676E2"/>
    <w:rsid w:val="009749E4"/>
    <w:rsid w:val="0098500D"/>
    <w:rsid w:val="00986DE8"/>
    <w:rsid w:val="00986E66"/>
    <w:rsid w:val="00994135"/>
    <w:rsid w:val="009A2ACE"/>
    <w:rsid w:val="009D160F"/>
    <w:rsid w:val="009E39A4"/>
    <w:rsid w:val="009E5208"/>
    <w:rsid w:val="00A10E49"/>
    <w:rsid w:val="00A17720"/>
    <w:rsid w:val="00A27BE8"/>
    <w:rsid w:val="00A46358"/>
    <w:rsid w:val="00A468C9"/>
    <w:rsid w:val="00A52DF7"/>
    <w:rsid w:val="00A611C7"/>
    <w:rsid w:val="00A622D5"/>
    <w:rsid w:val="00A71300"/>
    <w:rsid w:val="00A73649"/>
    <w:rsid w:val="00A81E9E"/>
    <w:rsid w:val="00A86360"/>
    <w:rsid w:val="00A9029E"/>
    <w:rsid w:val="00A910FD"/>
    <w:rsid w:val="00AB2494"/>
    <w:rsid w:val="00AB7F2D"/>
    <w:rsid w:val="00AC6E39"/>
    <w:rsid w:val="00AC7B03"/>
    <w:rsid w:val="00AD0308"/>
    <w:rsid w:val="00AD2BCD"/>
    <w:rsid w:val="00AD6962"/>
    <w:rsid w:val="00AD7032"/>
    <w:rsid w:val="00AE2021"/>
    <w:rsid w:val="00AE4B57"/>
    <w:rsid w:val="00AE60FF"/>
    <w:rsid w:val="00AE6F23"/>
    <w:rsid w:val="00AF20C7"/>
    <w:rsid w:val="00AF2198"/>
    <w:rsid w:val="00AF36E7"/>
    <w:rsid w:val="00B05342"/>
    <w:rsid w:val="00B06B1A"/>
    <w:rsid w:val="00B20D84"/>
    <w:rsid w:val="00B47269"/>
    <w:rsid w:val="00B52AA3"/>
    <w:rsid w:val="00B80088"/>
    <w:rsid w:val="00B81765"/>
    <w:rsid w:val="00B83BC5"/>
    <w:rsid w:val="00B85989"/>
    <w:rsid w:val="00B865CF"/>
    <w:rsid w:val="00B91D9E"/>
    <w:rsid w:val="00B94A0A"/>
    <w:rsid w:val="00BA3A67"/>
    <w:rsid w:val="00BA7A74"/>
    <w:rsid w:val="00BB1B6B"/>
    <w:rsid w:val="00BB422A"/>
    <w:rsid w:val="00BB6CD6"/>
    <w:rsid w:val="00BC6106"/>
    <w:rsid w:val="00BE36F1"/>
    <w:rsid w:val="00BE6299"/>
    <w:rsid w:val="00BE76DD"/>
    <w:rsid w:val="00BF3ECD"/>
    <w:rsid w:val="00BF660A"/>
    <w:rsid w:val="00C03639"/>
    <w:rsid w:val="00C14C74"/>
    <w:rsid w:val="00C166FB"/>
    <w:rsid w:val="00C2079F"/>
    <w:rsid w:val="00C40F0E"/>
    <w:rsid w:val="00C4145B"/>
    <w:rsid w:val="00C4454D"/>
    <w:rsid w:val="00C45D4F"/>
    <w:rsid w:val="00C67E85"/>
    <w:rsid w:val="00C72376"/>
    <w:rsid w:val="00C72B85"/>
    <w:rsid w:val="00C84AD4"/>
    <w:rsid w:val="00C87ECA"/>
    <w:rsid w:val="00C926EB"/>
    <w:rsid w:val="00C933F2"/>
    <w:rsid w:val="00C95F70"/>
    <w:rsid w:val="00CA33ED"/>
    <w:rsid w:val="00CA596E"/>
    <w:rsid w:val="00CA5B4E"/>
    <w:rsid w:val="00CA6F04"/>
    <w:rsid w:val="00CB1691"/>
    <w:rsid w:val="00CB30D6"/>
    <w:rsid w:val="00CC0DA7"/>
    <w:rsid w:val="00CC3682"/>
    <w:rsid w:val="00CD2DB5"/>
    <w:rsid w:val="00CD3608"/>
    <w:rsid w:val="00CD4CA5"/>
    <w:rsid w:val="00CE1DC8"/>
    <w:rsid w:val="00CE5432"/>
    <w:rsid w:val="00CE6C51"/>
    <w:rsid w:val="00CF0D12"/>
    <w:rsid w:val="00D0104B"/>
    <w:rsid w:val="00D06B39"/>
    <w:rsid w:val="00D11754"/>
    <w:rsid w:val="00D12A58"/>
    <w:rsid w:val="00D16733"/>
    <w:rsid w:val="00D1698A"/>
    <w:rsid w:val="00D229E1"/>
    <w:rsid w:val="00D2556C"/>
    <w:rsid w:val="00D279E5"/>
    <w:rsid w:val="00D31538"/>
    <w:rsid w:val="00D31E81"/>
    <w:rsid w:val="00D35771"/>
    <w:rsid w:val="00D625AD"/>
    <w:rsid w:val="00D6376F"/>
    <w:rsid w:val="00D66813"/>
    <w:rsid w:val="00D70189"/>
    <w:rsid w:val="00D82B35"/>
    <w:rsid w:val="00D85982"/>
    <w:rsid w:val="00D86735"/>
    <w:rsid w:val="00D86920"/>
    <w:rsid w:val="00D9022C"/>
    <w:rsid w:val="00DA4B37"/>
    <w:rsid w:val="00DB47FB"/>
    <w:rsid w:val="00DB5486"/>
    <w:rsid w:val="00DB6A08"/>
    <w:rsid w:val="00DC5943"/>
    <w:rsid w:val="00DC5C23"/>
    <w:rsid w:val="00DC7B7C"/>
    <w:rsid w:val="00DD0FAB"/>
    <w:rsid w:val="00DE4D97"/>
    <w:rsid w:val="00E0299B"/>
    <w:rsid w:val="00E02A11"/>
    <w:rsid w:val="00E032CA"/>
    <w:rsid w:val="00E05E4E"/>
    <w:rsid w:val="00E05EF4"/>
    <w:rsid w:val="00E12996"/>
    <w:rsid w:val="00E17F57"/>
    <w:rsid w:val="00E219AC"/>
    <w:rsid w:val="00E35304"/>
    <w:rsid w:val="00E41641"/>
    <w:rsid w:val="00E435FF"/>
    <w:rsid w:val="00E45668"/>
    <w:rsid w:val="00E459E9"/>
    <w:rsid w:val="00E521CB"/>
    <w:rsid w:val="00E52F6D"/>
    <w:rsid w:val="00E66357"/>
    <w:rsid w:val="00E728C0"/>
    <w:rsid w:val="00E87290"/>
    <w:rsid w:val="00EB0C56"/>
    <w:rsid w:val="00EC0D3B"/>
    <w:rsid w:val="00EC0D9E"/>
    <w:rsid w:val="00ED1F09"/>
    <w:rsid w:val="00ED31ED"/>
    <w:rsid w:val="00ED6429"/>
    <w:rsid w:val="00EE2990"/>
    <w:rsid w:val="00EF60B3"/>
    <w:rsid w:val="00F007B3"/>
    <w:rsid w:val="00F01D8A"/>
    <w:rsid w:val="00F06623"/>
    <w:rsid w:val="00F06BB7"/>
    <w:rsid w:val="00F23503"/>
    <w:rsid w:val="00F30690"/>
    <w:rsid w:val="00F316C0"/>
    <w:rsid w:val="00F32F16"/>
    <w:rsid w:val="00F50C0E"/>
    <w:rsid w:val="00F54DA7"/>
    <w:rsid w:val="00F55A21"/>
    <w:rsid w:val="00F6271D"/>
    <w:rsid w:val="00F62EBB"/>
    <w:rsid w:val="00F653BF"/>
    <w:rsid w:val="00F70E0C"/>
    <w:rsid w:val="00F72F45"/>
    <w:rsid w:val="00F74F2C"/>
    <w:rsid w:val="00F80360"/>
    <w:rsid w:val="00F80746"/>
    <w:rsid w:val="00F83779"/>
    <w:rsid w:val="00F85719"/>
    <w:rsid w:val="00F861E0"/>
    <w:rsid w:val="00F868C4"/>
    <w:rsid w:val="00F9126E"/>
    <w:rsid w:val="00F96029"/>
    <w:rsid w:val="00FA43DB"/>
    <w:rsid w:val="00FA6FEB"/>
    <w:rsid w:val="00FA7455"/>
    <w:rsid w:val="00FC0EC7"/>
    <w:rsid w:val="00FC3206"/>
    <w:rsid w:val="00FD3012"/>
    <w:rsid w:val="00FD6C96"/>
    <w:rsid w:val="00FE15ED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70189"/>
  </w:style>
  <w:style w:type="character" w:styleId="a3">
    <w:name w:val="Hyperlink"/>
    <w:uiPriority w:val="99"/>
    <w:rsid w:val="00D70189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70189"/>
  </w:style>
  <w:style w:type="numbering" w:customStyle="1" w:styleId="11">
    <w:name w:val="Нет списка11"/>
    <w:next w:val="a2"/>
    <w:uiPriority w:val="99"/>
    <w:semiHidden/>
    <w:unhideWhenUsed/>
    <w:rsid w:val="00D70189"/>
  </w:style>
  <w:style w:type="paragraph" w:styleId="a4">
    <w:name w:val="header"/>
    <w:basedOn w:val="a"/>
    <w:link w:val="a5"/>
    <w:uiPriority w:val="99"/>
    <w:unhideWhenUsed/>
    <w:rsid w:val="00D701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01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01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D70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0189"/>
    <w:pPr>
      <w:ind w:left="720"/>
      <w:contextualSpacing/>
    </w:pPr>
  </w:style>
  <w:style w:type="paragraph" w:styleId="aa">
    <w:name w:val="Balloon Text"/>
    <w:basedOn w:val="a"/>
    <w:link w:val="ab"/>
    <w:uiPriority w:val="99"/>
    <w:unhideWhenUsed/>
    <w:rsid w:val="00D70189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D70189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nhideWhenUsed/>
    <w:rsid w:val="00D70189"/>
    <w:pPr>
      <w:spacing w:before="100" w:beforeAutospacing="1" w:after="100" w:afterAutospacing="1"/>
    </w:pPr>
  </w:style>
  <w:style w:type="paragraph" w:styleId="ad">
    <w:name w:val="Document Map"/>
    <w:basedOn w:val="a"/>
    <w:link w:val="ae"/>
    <w:semiHidden/>
    <w:rsid w:val="00D701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D701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line number"/>
    <w:basedOn w:val="a0"/>
    <w:rsid w:val="00D70189"/>
  </w:style>
  <w:style w:type="character" w:styleId="af0">
    <w:name w:val="annotation reference"/>
    <w:basedOn w:val="a0"/>
    <w:uiPriority w:val="99"/>
    <w:semiHidden/>
    <w:unhideWhenUsed/>
    <w:rsid w:val="00F6271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6271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627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6271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627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70189"/>
  </w:style>
  <w:style w:type="character" w:styleId="a3">
    <w:name w:val="Hyperlink"/>
    <w:uiPriority w:val="99"/>
    <w:rsid w:val="00D70189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70189"/>
  </w:style>
  <w:style w:type="numbering" w:customStyle="1" w:styleId="11">
    <w:name w:val="Нет списка11"/>
    <w:next w:val="a2"/>
    <w:uiPriority w:val="99"/>
    <w:semiHidden/>
    <w:unhideWhenUsed/>
    <w:rsid w:val="00D70189"/>
  </w:style>
  <w:style w:type="paragraph" w:styleId="a4">
    <w:name w:val="header"/>
    <w:basedOn w:val="a"/>
    <w:link w:val="a5"/>
    <w:uiPriority w:val="99"/>
    <w:unhideWhenUsed/>
    <w:rsid w:val="00D701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01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01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D70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0189"/>
    <w:pPr>
      <w:ind w:left="720"/>
      <w:contextualSpacing/>
    </w:pPr>
  </w:style>
  <w:style w:type="paragraph" w:styleId="aa">
    <w:name w:val="Balloon Text"/>
    <w:basedOn w:val="a"/>
    <w:link w:val="ab"/>
    <w:uiPriority w:val="99"/>
    <w:unhideWhenUsed/>
    <w:rsid w:val="00D70189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D70189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nhideWhenUsed/>
    <w:rsid w:val="00D70189"/>
    <w:pPr>
      <w:spacing w:before="100" w:beforeAutospacing="1" w:after="100" w:afterAutospacing="1"/>
    </w:pPr>
  </w:style>
  <w:style w:type="paragraph" w:styleId="ad">
    <w:name w:val="Document Map"/>
    <w:basedOn w:val="a"/>
    <w:link w:val="ae"/>
    <w:semiHidden/>
    <w:rsid w:val="00D701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D701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line number"/>
    <w:basedOn w:val="a0"/>
    <w:rsid w:val="00D70189"/>
  </w:style>
  <w:style w:type="character" w:styleId="af0">
    <w:name w:val="annotation reference"/>
    <w:basedOn w:val="a0"/>
    <w:uiPriority w:val="99"/>
    <w:semiHidden/>
    <w:unhideWhenUsed/>
    <w:rsid w:val="00F6271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6271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627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6271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627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2607</TotalTime>
  <Pages>1</Pages>
  <Words>6208</Words>
  <Characters>35388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ККБТ</Company>
  <LinksUpToDate>false</LinksUpToDate>
  <CharactersWithSpaces>41513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Мерзлякова Е. А.</dc:creator>
  <cp:keywords/>
  <dc:description/>
  <cp:lastModifiedBy>Мерзлякова Е. А.</cp:lastModifiedBy>
  <cp:revision>11</cp:revision>
  <cp:lastPrinted>2018-08-13T08:02:00Z</cp:lastPrinted>
  <dcterms:created xsi:type="dcterms:W3CDTF">2018-06-18T07:15:00Z</dcterms:created>
  <dcterms:modified xsi:type="dcterms:W3CDTF">2018-08-13T09:58:00Z</dcterms:modified>
</cp:coreProperties>
</file>